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D4" w:rsidRDefault="003F0BD4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color w:val="000000"/>
          <w:sz w:val="20"/>
          <w:szCs w:val="20"/>
        </w:rPr>
      </w:pPr>
    </w:p>
    <w:p w:rsidR="003F0BD4" w:rsidRDefault="003F0BD4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color w:val="000000"/>
          <w:sz w:val="20"/>
          <w:szCs w:val="20"/>
        </w:rPr>
      </w:pPr>
    </w:p>
    <w:p w:rsidR="003F0BD4" w:rsidRDefault="003F0BD4" w:rsidP="003F0BD4">
      <w:pPr>
        <w:jc w:val="center"/>
        <w:outlineLvl w:val="0"/>
        <w:rPr>
          <w:sz w:val="72"/>
        </w:rPr>
      </w:pPr>
      <w:r>
        <w:rPr>
          <w:sz w:val="72"/>
        </w:rPr>
        <w:t>Western New York</w:t>
      </w:r>
    </w:p>
    <w:p w:rsidR="003F0BD4" w:rsidRPr="00253B24" w:rsidRDefault="003F0BD4" w:rsidP="003F0BD4">
      <w:pPr>
        <w:jc w:val="center"/>
        <w:outlineLvl w:val="0"/>
        <w:rPr>
          <w:sz w:val="72"/>
        </w:rPr>
      </w:pPr>
      <w:r>
        <w:rPr>
          <w:sz w:val="72"/>
        </w:rPr>
        <w:t>Regional Information Center</w:t>
      </w:r>
    </w:p>
    <w:p w:rsidR="003F0BD4" w:rsidRDefault="003F0BD4" w:rsidP="003F0BD4">
      <w:pPr>
        <w:jc w:val="center"/>
        <w:outlineLvl w:val="0"/>
        <w:rPr>
          <w:sz w:val="72"/>
        </w:rPr>
      </w:pPr>
      <w:proofErr w:type="gramStart"/>
      <w:r>
        <w:rPr>
          <w:sz w:val="72"/>
        </w:rPr>
        <w:t>IT</w:t>
      </w:r>
      <w:proofErr w:type="gramEnd"/>
      <w:r>
        <w:rPr>
          <w:sz w:val="72"/>
        </w:rPr>
        <w:t xml:space="preserve"> Leaders Briefing:</w:t>
      </w:r>
    </w:p>
    <w:p w:rsidR="003F0BD4" w:rsidRPr="00253B24" w:rsidRDefault="00F06370" w:rsidP="003F0BD4">
      <w:pPr>
        <w:jc w:val="center"/>
        <w:outlineLvl w:val="0"/>
        <w:rPr>
          <w:sz w:val="72"/>
        </w:rPr>
      </w:pPr>
      <w:r>
        <w:rPr>
          <w:sz w:val="72"/>
        </w:rPr>
        <w:t>Mobile Learning Devices/</w:t>
      </w:r>
      <w:r w:rsidR="003F0BD4">
        <w:rPr>
          <w:sz w:val="72"/>
        </w:rPr>
        <w:t>Tablet Integration</w:t>
      </w:r>
    </w:p>
    <w:p w:rsidR="003F0BD4" w:rsidRDefault="003F0BD4" w:rsidP="003F0BD4">
      <w:pPr>
        <w:jc w:val="center"/>
      </w:pPr>
    </w:p>
    <w:p w:rsidR="003F0BD4" w:rsidRDefault="003F0BD4" w:rsidP="003F0BD4">
      <w:pPr>
        <w:jc w:val="center"/>
      </w:pPr>
    </w:p>
    <w:p w:rsidR="003F0BD4" w:rsidRDefault="003F0BD4" w:rsidP="003F0BD4">
      <w:pPr>
        <w:jc w:val="center"/>
      </w:pPr>
    </w:p>
    <w:p w:rsidR="003F0BD4" w:rsidRPr="000C4E8C" w:rsidRDefault="003F0BD4" w:rsidP="003F0BD4">
      <w:pPr>
        <w:jc w:val="center"/>
        <w:outlineLvl w:val="0"/>
        <w:rPr>
          <w:sz w:val="28"/>
        </w:rPr>
      </w:pPr>
      <w:r w:rsidRPr="000C4E8C">
        <w:rPr>
          <w:sz w:val="28"/>
        </w:rPr>
        <w:t>Prepared by the</w:t>
      </w:r>
    </w:p>
    <w:p w:rsidR="003F0BD4" w:rsidRDefault="003F0BD4" w:rsidP="003F0BD4">
      <w:pPr>
        <w:jc w:val="center"/>
        <w:rPr>
          <w:sz w:val="28"/>
        </w:rPr>
      </w:pPr>
      <w:r>
        <w:rPr>
          <w:sz w:val="28"/>
        </w:rPr>
        <w:t>Western New York</w:t>
      </w:r>
      <w:r w:rsidRPr="000C4E8C">
        <w:rPr>
          <w:sz w:val="28"/>
        </w:rPr>
        <w:t xml:space="preserve"> Regional Information Center</w:t>
      </w:r>
    </w:p>
    <w:p w:rsidR="003F0BD4" w:rsidRDefault="00FB2C84" w:rsidP="003F0BD4">
      <w:pPr>
        <w:jc w:val="center"/>
        <w:rPr>
          <w:sz w:val="28"/>
        </w:rPr>
      </w:pPr>
      <w:r>
        <w:rPr>
          <w:sz w:val="28"/>
        </w:rPr>
        <w:t xml:space="preserve">Revised </w:t>
      </w:r>
      <w:r w:rsidR="00975470">
        <w:rPr>
          <w:sz w:val="28"/>
        </w:rPr>
        <w:t>8/</w:t>
      </w:r>
      <w:r w:rsidR="00632103">
        <w:rPr>
          <w:sz w:val="28"/>
        </w:rPr>
        <w:t>12</w:t>
      </w:r>
      <w:r w:rsidR="00835043">
        <w:rPr>
          <w:sz w:val="28"/>
        </w:rPr>
        <w:t>/2012</w:t>
      </w:r>
    </w:p>
    <w:p w:rsidR="003F0BD4" w:rsidRPr="000C4E8C" w:rsidRDefault="003F0BD4" w:rsidP="003F0BD4">
      <w:pPr>
        <w:jc w:val="center"/>
        <w:rPr>
          <w:sz w:val="28"/>
        </w:rPr>
      </w:pPr>
    </w:p>
    <w:p w:rsidR="003F0BD4" w:rsidRDefault="003F0BD4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color w:val="000000"/>
          <w:sz w:val="20"/>
          <w:szCs w:val="20"/>
        </w:rPr>
      </w:pPr>
    </w:p>
    <w:p w:rsidR="003F0BD4" w:rsidRDefault="003F0BD4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color w:val="000000"/>
          <w:sz w:val="20"/>
          <w:szCs w:val="20"/>
        </w:rPr>
      </w:pPr>
    </w:p>
    <w:p w:rsidR="003F0BD4" w:rsidRPr="00F40CAD" w:rsidRDefault="003F0BD4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4D0639" w:rsidRPr="00F40CAD" w:rsidRDefault="004D063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F40CAD">
        <w:rPr>
          <w:rFonts w:cstheme="minorHAnsi"/>
          <w:b/>
          <w:bCs/>
          <w:color w:val="000000"/>
          <w:sz w:val="24"/>
          <w:szCs w:val="24"/>
        </w:rPr>
        <w:t xml:space="preserve">WNYRIC </w:t>
      </w:r>
      <w:proofErr w:type="gramStart"/>
      <w:r w:rsidRPr="00F40CAD">
        <w:rPr>
          <w:rFonts w:cstheme="minorHAnsi"/>
          <w:b/>
          <w:bCs/>
          <w:color w:val="000000"/>
          <w:sz w:val="24"/>
          <w:szCs w:val="24"/>
        </w:rPr>
        <w:t>IT</w:t>
      </w:r>
      <w:proofErr w:type="gramEnd"/>
      <w:r w:rsidRPr="00F40CAD">
        <w:rPr>
          <w:rFonts w:cstheme="minorHAnsi"/>
          <w:b/>
          <w:bCs/>
          <w:color w:val="000000"/>
          <w:sz w:val="24"/>
          <w:szCs w:val="24"/>
        </w:rPr>
        <w:t xml:space="preserve"> Leaders Brief: </w:t>
      </w:r>
      <w:r w:rsidR="00E21632" w:rsidRPr="00F40CAD">
        <w:rPr>
          <w:rFonts w:cstheme="minorHAnsi"/>
          <w:b/>
          <w:bCs/>
          <w:color w:val="000000"/>
          <w:sz w:val="24"/>
          <w:szCs w:val="24"/>
        </w:rPr>
        <w:t>Tablet Integration Strategies</w:t>
      </w:r>
      <w:r w:rsidRPr="00F40CA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835043" w:rsidRPr="00F40CAD">
        <w:rPr>
          <w:rFonts w:cstheme="minorHAnsi"/>
          <w:b/>
          <w:bCs/>
          <w:color w:val="000000"/>
          <w:sz w:val="24"/>
          <w:szCs w:val="24"/>
        </w:rPr>
        <w:t>2012</w:t>
      </w:r>
    </w:p>
    <w:p w:rsidR="004D0639" w:rsidRPr="00F40CAD" w:rsidRDefault="004D063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4D0639" w:rsidRPr="00F40CAD" w:rsidRDefault="004D063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F40CAD">
        <w:rPr>
          <w:rFonts w:cstheme="minorHAnsi"/>
          <w:b/>
          <w:bCs/>
          <w:color w:val="000000"/>
          <w:sz w:val="24"/>
          <w:szCs w:val="24"/>
          <w:u w:val="single"/>
        </w:rPr>
        <w:t>Introduction:</w:t>
      </w:r>
    </w:p>
    <w:p w:rsidR="004D0639" w:rsidRPr="00F40CAD" w:rsidRDefault="004D063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76632" w:rsidRPr="00F40CAD" w:rsidRDefault="00E21632" w:rsidP="00A76632">
      <w:pPr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The conversations regarding the safety and effectiveness of allowing </w:t>
      </w:r>
      <w:r w:rsidR="00F06370" w:rsidRPr="00F40CAD">
        <w:rPr>
          <w:rFonts w:cstheme="minorHAnsi"/>
          <w:sz w:val="24"/>
          <w:szCs w:val="24"/>
        </w:rPr>
        <w:t>Mobile Learning Devices/</w:t>
      </w:r>
      <w:r w:rsidRPr="00F40CAD">
        <w:rPr>
          <w:rFonts w:cstheme="minorHAnsi"/>
          <w:sz w:val="24"/>
          <w:szCs w:val="24"/>
        </w:rPr>
        <w:t xml:space="preserve"> tablets into our </w:t>
      </w:r>
      <w:r w:rsidR="001B19F1">
        <w:rPr>
          <w:rFonts w:cstheme="minorHAnsi"/>
          <w:sz w:val="24"/>
          <w:szCs w:val="24"/>
        </w:rPr>
        <w:t xml:space="preserve">K-12 </w:t>
      </w:r>
      <w:r w:rsidRPr="00F40CAD">
        <w:rPr>
          <w:rFonts w:cstheme="minorHAnsi"/>
          <w:sz w:val="24"/>
          <w:szCs w:val="24"/>
        </w:rPr>
        <w:t xml:space="preserve">schools has been </w:t>
      </w:r>
      <w:r w:rsidR="001B19F1">
        <w:rPr>
          <w:rFonts w:cstheme="minorHAnsi"/>
          <w:sz w:val="24"/>
          <w:szCs w:val="24"/>
        </w:rPr>
        <w:t xml:space="preserve">very </w:t>
      </w:r>
      <w:r w:rsidRPr="00F40CAD">
        <w:rPr>
          <w:rFonts w:cstheme="minorHAnsi"/>
          <w:sz w:val="24"/>
          <w:szCs w:val="24"/>
        </w:rPr>
        <w:t xml:space="preserve">active </w:t>
      </w:r>
      <w:r w:rsidR="00835043" w:rsidRPr="00F40CAD">
        <w:rPr>
          <w:rFonts w:cstheme="minorHAnsi"/>
          <w:sz w:val="24"/>
          <w:szCs w:val="24"/>
        </w:rPr>
        <w:t>the past 18 months.</w:t>
      </w:r>
      <w:r w:rsidRPr="00F40CAD">
        <w:rPr>
          <w:rFonts w:cstheme="minorHAnsi"/>
          <w:sz w:val="24"/>
          <w:szCs w:val="24"/>
        </w:rPr>
        <w:t xml:space="preserve"> </w:t>
      </w:r>
      <w:r w:rsidR="00F06370" w:rsidRPr="00F40CAD">
        <w:rPr>
          <w:rFonts w:cstheme="minorHAnsi"/>
          <w:sz w:val="24"/>
          <w:szCs w:val="24"/>
        </w:rPr>
        <w:t xml:space="preserve"> For the purpose of this revised document ONLY MLD/tablets</w:t>
      </w:r>
      <w:r w:rsidR="00A76632" w:rsidRPr="00F40CAD">
        <w:rPr>
          <w:rFonts w:cstheme="minorHAnsi"/>
          <w:sz w:val="24"/>
          <w:szCs w:val="24"/>
        </w:rPr>
        <w:t xml:space="preserve"> are being considered:</w:t>
      </w:r>
    </w:p>
    <w:p w:rsidR="00A76632" w:rsidRPr="00F40CAD" w:rsidRDefault="00F06370" w:rsidP="00A76632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 </w:t>
      </w:r>
      <w:proofErr w:type="spellStart"/>
      <w:r w:rsidRPr="00F40CAD">
        <w:rPr>
          <w:rFonts w:cstheme="minorHAnsi"/>
          <w:sz w:val="24"/>
          <w:szCs w:val="24"/>
        </w:rPr>
        <w:t>iOS</w:t>
      </w:r>
      <w:proofErr w:type="spellEnd"/>
      <w:r w:rsidRPr="00F40CAD">
        <w:rPr>
          <w:rFonts w:cstheme="minorHAnsi"/>
          <w:sz w:val="24"/>
          <w:szCs w:val="24"/>
        </w:rPr>
        <w:t xml:space="preserve"> </w:t>
      </w:r>
      <w:r w:rsidR="00F943BE">
        <w:rPr>
          <w:rFonts w:cstheme="minorHAnsi"/>
          <w:sz w:val="24"/>
          <w:szCs w:val="24"/>
        </w:rPr>
        <w:t>5</w:t>
      </w:r>
      <w:r w:rsidRPr="00F40CAD">
        <w:rPr>
          <w:rFonts w:cstheme="minorHAnsi"/>
          <w:sz w:val="24"/>
          <w:szCs w:val="24"/>
        </w:rPr>
        <w:t xml:space="preserve">.x (Apple iPad 2+) </w:t>
      </w:r>
      <w:r w:rsidR="00835043" w:rsidRPr="00F40CAD">
        <w:rPr>
          <w:rFonts w:cstheme="minorHAnsi"/>
          <w:sz w:val="24"/>
          <w:szCs w:val="24"/>
        </w:rPr>
        <w:t xml:space="preserve"> - specifically</w:t>
      </w:r>
    </w:p>
    <w:p w:rsidR="00F06370" w:rsidRPr="00F40CAD" w:rsidRDefault="00F06370" w:rsidP="00A76632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>Android 3.x</w:t>
      </w:r>
      <w:r w:rsidR="00A76632" w:rsidRPr="00F40CAD">
        <w:rPr>
          <w:rFonts w:cstheme="minorHAnsi"/>
          <w:sz w:val="24"/>
          <w:szCs w:val="24"/>
        </w:rPr>
        <w:t xml:space="preserve"> – tablets only</w:t>
      </w:r>
      <w:r w:rsidR="00835043" w:rsidRPr="00F40CAD">
        <w:rPr>
          <w:rFonts w:cstheme="minorHAnsi"/>
          <w:sz w:val="24"/>
          <w:szCs w:val="24"/>
        </w:rPr>
        <w:t xml:space="preserve"> - peripherally</w:t>
      </w:r>
    </w:p>
    <w:p w:rsidR="00A76632" w:rsidRPr="00F40CAD" w:rsidRDefault="00A76632" w:rsidP="00A76632">
      <w:pPr>
        <w:spacing w:after="0" w:line="240" w:lineRule="auto"/>
        <w:ind w:left="30"/>
        <w:rPr>
          <w:rFonts w:cstheme="minorHAnsi"/>
          <w:sz w:val="24"/>
          <w:szCs w:val="24"/>
        </w:rPr>
      </w:pPr>
    </w:p>
    <w:p w:rsidR="00E21632" w:rsidRPr="00C671E9" w:rsidRDefault="00E21632" w:rsidP="00C671E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>We can observe the business models thus far and with the help of Gartner and InfoTech as well as other sources state plainly that attempts by businesses</w:t>
      </w:r>
      <w:r w:rsidR="00835043" w:rsidRPr="00F40CAD">
        <w:rPr>
          <w:rFonts w:cstheme="minorHAnsi"/>
          <w:sz w:val="24"/>
          <w:szCs w:val="24"/>
        </w:rPr>
        <w:t xml:space="preserve"> and school districts</w:t>
      </w:r>
      <w:r w:rsidRPr="00F40CAD">
        <w:rPr>
          <w:rFonts w:cstheme="minorHAnsi"/>
          <w:sz w:val="24"/>
          <w:szCs w:val="24"/>
        </w:rPr>
        <w:t xml:space="preserve"> to ban, discourage and control the use of these </w:t>
      </w:r>
      <w:r w:rsidR="000766BD" w:rsidRPr="00F40CAD">
        <w:rPr>
          <w:rFonts w:cstheme="minorHAnsi"/>
          <w:sz w:val="24"/>
          <w:szCs w:val="24"/>
        </w:rPr>
        <w:t xml:space="preserve">consumer driven </w:t>
      </w:r>
      <w:r w:rsidRPr="00F40CAD">
        <w:rPr>
          <w:rFonts w:cstheme="minorHAnsi"/>
          <w:sz w:val="24"/>
          <w:szCs w:val="24"/>
        </w:rPr>
        <w:t xml:space="preserve">devices have been unenforceable.    The more the IT </w:t>
      </w:r>
      <w:r w:rsidR="000B1A8E" w:rsidRPr="00F40CAD">
        <w:rPr>
          <w:rFonts w:cstheme="minorHAnsi"/>
          <w:sz w:val="24"/>
          <w:szCs w:val="24"/>
        </w:rPr>
        <w:t>Departments push</w:t>
      </w:r>
      <w:r w:rsidRPr="00F40CAD">
        <w:rPr>
          <w:rFonts w:cstheme="minorHAnsi"/>
          <w:sz w:val="24"/>
          <w:szCs w:val="24"/>
        </w:rPr>
        <w:t xml:space="preserve"> the organization standards the more employees will go outside to find the tools they want which opens up security holes.  </w:t>
      </w:r>
      <w:r w:rsidR="00C671E9" w:rsidRPr="00C671E9">
        <w:rPr>
          <w:rFonts w:cstheme="minorHAnsi"/>
          <w:sz w:val="24"/>
          <w:szCs w:val="24"/>
        </w:rPr>
        <w:t xml:space="preserve">We are also aware that </w:t>
      </w:r>
      <w:r w:rsidR="005D717A">
        <w:rPr>
          <w:rFonts w:cstheme="minorHAnsi"/>
          <w:sz w:val="24"/>
          <w:szCs w:val="24"/>
        </w:rPr>
        <w:t>a</w:t>
      </w:r>
      <w:r w:rsidR="00C671E9" w:rsidRPr="00C671E9">
        <w:rPr>
          <w:rFonts w:cstheme="minorHAnsi"/>
          <w:sz w:val="24"/>
          <w:szCs w:val="24"/>
        </w:rPr>
        <w:t xml:space="preserve"> M</w:t>
      </w:r>
      <w:r w:rsidR="005D717A">
        <w:rPr>
          <w:rFonts w:cstheme="minorHAnsi"/>
          <w:sz w:val="24"/>
          <w:szCs w:val="24"/>
        </w:rPr>
        <w:t xml:space="preserve">obile </w:t>
      </w:r>
      <w:r w:rsidR="00C671E9" w:rsidRPr="00C671E9">
        <w:rPr>
          <w:rFonts w:cstheme="minorHAnsi"/>
          <w:sz w:val="24"/>
          <w:szCs w:val="24"/>
        </w:rPr>
        <w:t>D</w:t>
      </w:r>
      <w:r w:rsidR="005D717A">
        <w:rPr>
          <w:rFonts w:cstheme="minorHAnsi"/>
          <w:sz w:val="24"/>
          <w:szCs w:val="24"/>
        </w:rPr>
        <w:t xml:space="preserve">evice </w:t>
      </w:r>
      <w:r w:rsidR="00C671E9" w:rsidRPr="00C671E9">
        <w:rPr>
          <w:rFonts w:cstheme="minorHAnsi"/>
          <w:sz w:val="24"/>
          <w:szCs w:val="24"/>
        </w:rPr>
        <w:t>M</w:t>
      </w:r>
      <w:r w:rsidR="005D717A">
        <w:rPr>
          <w:rFonts w:cstheme="minorHAnsi"/>
          <w:sz w:val="24"/>
          <w:szCs w:val="24"/>
        </w:rPr>
        <w:t>anagement (MDM)</w:t>
      </w:r>
      <w:r w:rsidR="00C671E9" w:rsidRPr="00C671E9">
        <w:rPr>
          <w:rFonts w:cstheme="minorHAnsi"/>
          <w:sz w:val="24"/>
          <w:szCs w:val="24"/>
        </w:rPr>
        <w:t xml:space="preserve"> software solution is a tool which will assist in many areas, but is not an all encompassing solution at this stage.</w:t>
      </w:r>
    </w:p>
    <w:p w:rsidR="004D0639" w:rsidRPr="00F40CAD" w:rsidRDefault="004D0639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4D0639" w:rsidRPr="00F40CAD" w:rsidRDefault="004D0639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F40CAD">
        <w:rPr>
          <w:rFonts w:cstheme="minorHAnsi"/>
          <w:b/>
          <w:bCs/>
          <w:color w:val="000000"/>
          <w:sz w:val="24"/>
          <w:szCs w:val="24"/>
          <w:u w:val="single"/>
        </w:rPr>
        <w:t>Issues for Consideration:</w:t>
      </w:r>
    </w:p>
    <w:p w:rsidR="004D0639" w:rsidRPr="00F40CAD" w:rsidRDefault="004D0639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76632" w:rsidRPr="00F40CAD" w:rsidRDefault="001F3CCF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The administrative leadership staff in </w:t>
      </w:r>
      <w:r w:rsidRPr="00F40CAD">
        <w:rPr>
          <w:rFonts w:cstheme="minorHAnsi"/>
          <w:b/>
          <w:sz w:val="24"/>
          <w:szCs w:val="24"/>
        </w:rPr>
        <w:t>K-12</w:t>
      </w:r>
      <w:r w:rsidRPr="00F40CAD">
        <w:rPr>
          <w:rFonts w:cstheme="minorHAnsi"/>
          <w:sz w:val="24"/>
          <w:szCs w:val="24"/>
        </w:rPr>
        <w:t xml:space="preserve"> </w:t>
      </w:r>
      <w:r w:rsidR="005D717A">
        <w:rPr>
          <w:rFonts w:cstheme="minorHAnsi"/>
          <w:sz w:val="24"/>
          <w:szCs w:val="24"/>
        </w:rPr>
        <w:t>must</w:t>
      </w:r>
      <w:r w:rsidR="002E61E7" w:rsidRPr="00F40CAD">
        <w:rPr>
          <w:rFonts w:cstheme="minorHAnsi"/>
          <w:sz w:val="24"/>
          <w:szCs w:val="24"/>
        </w:rPr>
        <w:t xml:space="preserve"> be cognizant of how these devices are being utilized in the classroom setting as we believe instruction tablet devices will be the “norm” within 5 years.  The following must be considered (Gartner)</w:t>
      </w:r>
      <w:r w:rsidR="00A76632" w:rsidRPr="00F40CAD">
        <w:rPr>
          <w:rFonts w:cstheme="minorHAnsi"/>
          <w:sz w:val="24"/>
          <w:szCs w:val="24"/>
        </w:rPr>
        <w:t>:</w:t>
      </w:r>
    </w:p>
    <w:p w:rsidR="002E61E7" w:rsidRPr="002E61E7" w:rsidRDefault="002E61E7" w:rsidP="002E61E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61E7">
        <w:rPr>
          <w:rFonts w:eastAsia="Times New Roman" w:cstheme="minorHAnsi"/>
          <w:sz w:val="24"/>
          <w:szCs w:val="24"/>
        </w:rPr>
        <w:t xml:space="preserve">Firmly and directly connect the use of </w:t>
      </w:r>
      <w:r w:rsidR="00F40CAD">
        <w:rPr>
          <w:rFonts w:eastAsia="Times New Roman" w:cstheme="minorHAnsi"/>
          <w:sz w:val="24"/>
          <w:szCs w:val="24"/>
        </w:rPr>
        <w:t>tablet</w:t>
      </w:r>
      <w:r w:rsidRPr="002E61E7">
        <w:rPr>
          <w:rFonts w:eastAsia="Times New Roman" w:cstheme="minorHAnsi"/>
          <w:sz w:val="24"/>
          <w:szCs w:val="24"/>
        </w:rPr>
        <w:t xml:space="preserve"> owned </w:t>
      </w:r>
      <w:r w:rsidRPr="00F40CAD">
        <w:rPr>
          <w:rFonts w:eastAsia="Times New Roman" w:cstheme="minorHAnsi"/>
          <w:sz w:val="24"/>
          <w:szCs w:val="24"/>
        </w:rPr>
        <w:t>devices</w:t>
      </w:r>
      <w:r w:rsidRPr="002E61E7">
        <w:rPr>
          <w:rFonts w:eastAsia="Times New Roman" w:cstheme="minorHAnsi"/>
          <w:sz w:val="24"/>
          <w:szCs w:val="24"/>
        </w:rPr>
        <w:t xml:space="preserve"> to the academic purpose of the classroom. </w:t>
      </w:r>
    </w:p>
    <w:p w:rsidR="002E61E7" w:rsidRPr="002E61E7" w:rsidRDefault="002E61E7" w:rsidP="002E61E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61E7">
        <w:rPr>
          <w:rFonts w:eastAsia="Times New Roman" w:cstheme="minorHAnsi"/>
          <w:sz w:val="24"/>
          <w:szCs w:val="24"/>
        </w:rPr>
        <w:t xml:space="preserve">Take steps to ensure that no student is disadvantaged by lack of technology, especially if you are considering initiating an active or required </w:t>
      </w:r>
      <w:r w:rsidR="005D717A">
        <w:rPr>
          <w:rFonts w:eastAsia="Times New Roman" w:cstheme="minorHAnsi"/>
          <w:sz w:val="24"/>
          <w:szCs w:val="24"/>
        </w:rPr>
        <w:t>Bring Your Own Device (</w:t>
      </w:r>
      <w:r w:rsidRPr="002E61E7">
        <w:rPr>
          <w:rFonts w:eastAsia="Times New Roman" w:cstheme="minorHAnsi"/>
          <w:sz w:val="24"/>
          <w:szCs w:val="24"/>
        </w:rPr>
        <w:t>BYOD</w:t>
      </w:r>
      <w:r w:rsidR="005D717A">
        <w:rPr>
          <w:rFonts w:eastAsia="Times New Roman" w:cstheme="minorHAnsi"/>
          <w:sz w:val="24"/>
          <w:szCs w:val="24"/>
        </w:rPr>
        <w:t>)</w:t>
      </w:r>
      <w:r w:rsidRPr="002E61E7">
        <w:rPr>
          <w:rFonts w:eastAsia="Times New Roman" w:cstheme="minorHAnsi"/>
          <w:sz w:val="24"/>
          <w:szCs w:val="24"/>
        </w:rPr>
        <w:t xml:space="preserve"> policy. </w:t>
      </w:r>
    </w:p>
    <w:p w:rsidR="002E61E7" w:rsidRPr="002E61E7" w:rsidRDefault="002E61E7" w:rsidP="002E61E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61E7">
        <w:rPr>
          <w:rFonts w:eastAsia="Times New Roman" w:cstheme="minorHAnsi"/>
          <w:sz w:val="24"/>
          <w:szCs w:val="24"/>
        </w:rPr>
        <w:t>Ensure the institution's infrastructure is sufficiently robust to support a greatly increased number of personal user</w:t>
      </w:r>
      <w:r w:rsidRPr="00F40CAD">
        <w:rPr>
          <w:rFonts w:eastAsia="Times New Roman" w:cstheme="minorHAnsi"/>
          <w:sz w:val="24"/>
          <w:szCs w:val="24"/>
        </w:rPr>
        <w:t xml:space="preserve"> devices</w:t>
      </w:r>
      <w:r w:rsidRPr="002E61E7">
        <w:rPr>
          <w:rFonts w:eastAsia="Times New Roman" w:cstheme="minorHAnsi"/>
          <w:sz w:val="24"/>
          <w:szCs w:val="24"/>
        </w:rPr>
        <w:t xml:space="preserve">. </w:t>
      </w:r>
    </w:p>
    <w:p w:rsidR="002E61E7" w:rsidRPr="002E61E7" w:rsidRDefault="002E61E7" w:rsidP="002E61E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E61E7">
        <w:rPr>
          <w:rFonts w:eastAsia="Times New Roman" w:cstheme="minorHAnsi"/>
          <w:sz w:val="24"/>
          <w:szCs w:val="24"/>
        </w:rPr>
        <w:t>Implement and be prepared to enforce a strong, coherent acceptable-use policy (AUP) as a condition to participate</w:t>
      </w:r>
      <w:r w:rsidRPr="00F40CAD">
        <w:rPr>
          <w:rFonts w:eastAsia="Times New Roman" w:cstheme="minorHAnsi"/>
          <w:sz w:val="24"/>
          <w:szCs w:val="24"/>
        </w:rPr>
        <w:t xml:space="preserve"> in</w:t>
      </w:r>
      <w:r w:rsidRPr="002E61E7">
        <w:rPr>
          <w:rFonts w:eastAsia="Times New Roman" w:cstheme="minorHAnsi"/>
          <w:sz w:val="24"/>
          <w:szCs w:val="24"/>
        </w:rPr>
        <w:t xml:space="preserve"> the </w:t>
      </w:r>
      <w:r w:rsidR="00F40CAD">
        <w:rPr>
          <w:rFonts w:eastAsia="Times New Roman" w:cstheme="minorHAnsi"/>
          <w:sz w:val="24"/>
          <w:szCs w:val="24"/>
        </w:rPr>
        <w:t>tablet</w:t>
      </w:r>
      <w:r w:rsidRPr="002E61E7">
        <w:rPr>
          <w:rFonts w:eastAsia="Times New Roman" w:cstheme="minorHAnsi"/>
          <w:sz w:val="24"/>
          <w:szCs w:val="24"/>
        </w:rPr>
        <w:t xml:space="preserve"> environment. </w:t>
      </w:r>
    </w:p>
    <w:p w:rsidR="001F3CCF" w:rsidRDefault="001F3CCF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14C4C" w:rsidRPr="00F40CAD" w:rsidRDefault="00E14C4C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A70E0" w:rsidRPr="00F40CAD" w:rsidRDefault="002E61E7" w:rsidP="00A7663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lastRenderedPageBreak/>
        <w:t xml:space="preserve">Most research </w:t>
      </w:r>
      <w:r w:rsidR="005D717A">
        <w:rPr>
          <w:rFonts w:cstheme="minorHAnsi"/>
          <w:sz w:val="24"/>
          <w:szCs w:val="24"/>
        </w:rPr>
        <w:t xml:space="preserve">from researchers at </w:t>
      </w:r>
      <w:r w:rsidR="003A32D2" w:rsidRPr="00F40CAD">
        <w:rPr>
          <w:rFonts w:cstheme="minorHAnsi"/>
          <w:sz w:val="24"/>
          <w:szCs w:val="24"/>
        </w:rPr>
        <w:t>Gartner</w:t>
      </w:r>
      <w:r w:rsidRPr="00F40CAD">
        <w:rPr>
          <w:rFonts w:cstheme="minorHAnsi"/>
          <w:sz w:val="24"/>
          <w:szCs w:val="24"/>
        </w:rPr>
        <w:t xml:space="preserve"> and InfoTech </w:t>
      </w:r>
      <w:r w:rsidR="003A32D2" w:rsidRPr="00F40CAD">
        <w:rPr>
          <w:rFonts w:cstheme="minorHAnsi"/>
          <w:sz w:val="24"/>
          <w:szCs w:val="24"/>
        </w:rPr>
        <w:t xml:space="preserve">revolves around higher education, yet is applicable to K-12. The tablets provide </w:t>
      </w:r>
      <w:r w:rsidR="005D717A">
        <w:rPr>
          <w:rFonts w:cstheme="minorHAnsi"/>
          <w:sz w:val="24"/>
          <w:szCs w:val="24"/>
        </w:rPr>
        <w:t xml:space="preserve">the following types of </w:t>
      </w:r>
      <w:r w:rsidR="003A32D2" w:rsidRPr="00F40CAD">
        <w:rPr>
          <w:rFonts w:cstheme="minorHAnsi"/>
          <w:sz w:val="24"/>
          <w:szCs w:val="24"/>
        </w:rPr>
        <w:t>advantages for students from traditional laptop carts or labs</w:t>
      </w:r>
      <w:r w:rsidR="003A70E0" w:rsidRPr="00F40CAD">
        <w:rPr>
          <w:rFonts w:cstheme="minorHAnsi"/>
          <w:sz w:val="24"/>
          <w:szCs w:val="24"/>
        </w:rPr>
        <w:t>:</w:t>
      </w:r>
    </w:p>
    <w:p w:rsidR="003A70E0" w:rsidRPr="00F40CAD" w:rsidRDefault="003A70E0" w:rsidP="00A7663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>they are mobile</w:t>
      </w:r>
    </w:p>
    <w:p w:rsidR="003A70E0" w:rsidRPr="00F40CAD" w:rsidRDefault="003A32D2" w:rsidP="00A7663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 weigh less</w:t>
      </w:r>
    </w:p>
    <w:p w:rsidR="003A70E0" w:rsidRPr="00F40CAD" w:rsidRDefault="003A32D2" w:rsidP="003A70E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 have much more efficient power consumption</w:t>
      </w:r>
    </w:p>
    <w:p w:rsidR="003A70E0" w:rsidRPr="00F40CAD" w:rsidRDefault="003A32D2" w:rsidP="003A70E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 have a flat (consistent) configuration</w:t>
      </w:r>
    </w:p>
    <w:p w:rsidR="003A70E0" w:rsidRPr="00F40CAD" w:rsidRDefault="00853639" w:rsidP="003A70E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3A32D2" w:rsidRPr="00F40CAD">
        <w:rPr>
          <w:rFonts w:cstheme="minorHAnsi"/>
          <w:sz w:val="24"/>
          <w:szCs w:val="24"/>
        </w:rPr>
        <w:t xml:space="preserve">mall in size and provide e-reader capabilities.  </w:t>
      </w:r>
    </w:p>
    <w:p w:rsidR="00E14C4C" w:rsidRDefault="003A32D2" w:rsidP="00E14C4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These devices also </w:t>
      </w:r>
      <w:r w:rsidRPr="00F40CAD">
        <w:rPr>
          <w:rFonts w:cstheme="minorHAnsi"/>
          <w:b/>
          <w:sz w:val="24"/>
          <w:szCs w:val="24"/>
        </w:rPr>
        <w:t xml:space="preserve">have access to vast stores of </w:t>
      </w:r>
      <w:r w:rsidR="001C74A5" w:rsidRPr="00F40CAD">
        <w:rPr>
          <w:rFonts w:cstheme="minorHAnsi"/>
          <w:b/>
          <w:sz w:val="24"/>
          <w:szCs w:val="24"/>
        </w:rPr>
        <w:t>content</w:t>
      </w:r>
      <w:r w:rsidR="001C74A5" w:rsidRPr="00F40CAD">
        <w:rPr>
          <w:rFonts w:cstheme="minorHAnsi"/>
          <w:sz w:val="24"/>
          <w:szCs w:val="24"/>
        </w:rPr>
        <w:t>,</w:t>
      </w:r>
      <w:r w:rsidRPr="00F40CAD">
        <w:rPr>
          <w:rFonts w:cstheme="minorHAnsi"/>
          <w:sz w:val="24"/>
          <w:szCs w:val="24"/>
        </w:rPr>
        <w:t xml:space="preserve"> which can hold thousands of digital learning objects and increase the number of ways to engage students in instruction. </w:t>
      </w:r>
      <w:r w:rsidR="003E029C" w:rsidRPr="00F40CAD">
        <w:rPr>
          <w:rFonts w:cstheme="minorHAnsi"/>
          <w:sz w:val="24"/>
          <w:szCs w:val="24"/>
        </w:rPr>
        <w:t xml:space="preserve"> </w:t>
      </w:r>
    </w:p>
    <w:p w:rsidR="008218BD" w:rsidRDefault="005D717A" w:rsidP="00E14C4C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14C4C">
        <w:rPr>
          <w:rFonts w:cstheme="minorHAnsi"/>
          <w:sz w:val="24"/>
          <w:szCs w:val="24"/>
        </w:rPr>
        <w:t xml:space="preserve">The </w:t>
      </w:r>
      <w:r w:rsidR="001B19F1" w:rsidRPr="00E14C4C">
        <w:rPr>
          <w:rFonts w:cstheme="minorHAnsi"/>
          <w:sz w:val="24"/>
          <w:szCs w:val="24"/>
        </w:rPr>
        <w:t>ease of accessing high definition video through streaming</w:t>
      </w:r>
      <w:r w:rsidRPr="00E14C4C">
        <w:rPr>
          <w:rFonts w:cstheme="minorHAnsi"/>
          <w:sz w:val="24"/>
          <w:szCs w:val="24"/>
        </w:rPr>
        <w:t xml:space="preserve"> </w:t>
      </w:r>
      <w:r w:rsidR="001B19F1" w:rsidRPr="00E14C4C">
        <w:rPr>
          <w:rFonts w:cstheme="minorHAnsi"/>
          <w:sz w:val="24"/>
          <w:szCs w:val="24"/>
        </w:rPr>
        <w:t xml:space="preserve">(no downloads necessary) demonstrating </w:t>
      </w:r>
      <w:r w:rsidRPr="00E14C4C">
        <w:rPr>
          <w:rFonts w:cstheme="minorHAnsi"/>
          <w:sz w:val="24"/>
          <w:szCs w:val="24"/>
        </w:rPr>
        <w:t>highly effective instructional technique</w:t>
      </w:r>
      <w:r w:rsidRPr="00BE6D01">
        <w:rPr>
          <w:rFonts w:cstheme="minorHAnsi"/>
          <w:sz w:val="24"/>
          <w:szCs w:val="24"/>
        </w:rPr>
        <w:t>s</w:t>
      </w:r>
      <w:r w:rsidRPr="00E14C4C">
        <w:rPr>
          <w:rFonts w:cstheme="minorHAnsi"/>
          <w:sz w:val="24"/>
          <w:szCs w:val="24"/>
        </w:rPr>
        <w:t xml:space="preserve"> is being mentioned as rationale for integration of these devices. </w:t>
      </w:r>
    </w:p>
    <w:p w:rsidR="00E14C4C" w:rsidRPr="00E14C4C" w:rsidRDefault="00E14C4C" w:rsidP="00E14C4C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F3CCF" w:rsidRPr="001B19F1" w:rsidRDefault="008218BD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B19F1">
        <w:rPr>
          <w:rFonts w:cstheme="minorHAnsi"/>
          <w:sz w:val="24"/>
          <w:szCs w:val="24"/>
        </w:rPr>
        <w:t>Some concerns raised in the research are:</w:t>
      </w:r>
    </w:p>
    <w:p w:rsidR="008218BD" w:rsidRPr="001B19F1" w:rsidRDefault="005D717A" w:rsidP="008218B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r w:rsidRPr="001B19F1">
        <w:rPr>
          <w:rFonts w:cstheme="minorHAnsi"/>
          <w:i/>
          <w:sz w:val="24"/>
          <w:szCs w:val="24"/>
        </w:rPr>
        <w:t>Lack of a physical keyboard</w:t>
      </w:r>
    </w:p>
    <w:p w:rsidR="008218BD" w:rsidRPr="001B19F1" w:rsidRDefault="005D717A" w:rsidP="008218B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r w:rsidRPr="001B19F1">
        <w:rPr>
          <w:rFonts w:cstheme="minorHAnsi"/>
          <w:i/>
          <w:sz w:val="24"/>
          <w:szCs w:val="24"/>
        </w:rPr>
        <w:t xml:space="preserve">Specific concern of an iPad include the lack of support of Flash (for common website video display) </w:t>
      </w:r>
    </w:p>
    <w:p w:rsidR="008218BD" w:rsidRPr="001B19F1" w:rsidRDefault="005D717A" w:rsidP="008218B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r w:rsidRPr="001B19F1">
        <w:rPr>
          <w:rFonts w:cstheme="minorHAnsi"/>
          <w:i/>
          <w:sz w:val="24"/>
          <w:szCs w:val="24"/>
        </w:rPr>
        <w:t>Lack of USB port</w:t>
      </w:r>
    </w:p>
    <w:p w:rsidR="008218BD" w:rsidRPr="001B19F1" w:rsidRDefault="005D717A" w:rsidP="008218B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r w:rsidRPr="001B19F1">
        <w:rPr>
          <w:rFonts w:cstheme="minorHAnsi"/>
          <w:i/>
          <w:sz w:val="24"/>
          <w:szCs w:val="24"/>
        </w:rPr>
        <w:t>Considerations about printing</w:t>
      </w:r>
    </w:p>
    <w:p w:rsidR="008218BD" w:rsidRPr="001B19F1" w:rsidRDefault="005D717A" w:rsidP="008218B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  <w:r w:rsidRPr="001B19F1">
        <w:rPr>
          <w:rFonts w:cstheme="minorHAnsi"/>
          <w:i/>
          <w:sz w:val="24"/>
          <w:szCs w:val="24"/>
        </w:rPr>
        <w:t>Considerations for reading existing documents in Microsoft office need to be discussed</w:t>
      </w:r>
      <w:r w:rsidR="001B19F1">
        <w:rPr>
          <w:rFonts w:cstheme="minorHAnsi"/>
          <w:i/>
          <w:sz w:val="24"/>
          <w:szCs w:val="24"/>
        </w:rPr>
        <w:t>, although Microsoft Office for the iPad is on the current roadmap for a Fall2012 release.</w:t>
      </w:r>
    </w:p>
    <w:p w:rsidR="001F3CCF" w:rsidRPr="00F40CAD" w:rsidRDefault="001F3CCF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:rsidR="004D0639" w:rsidRPr="00F40CAD" w:rsidRDefault="004D063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F40CAD">
        <w:rPr>
          <w:rFonts w:cstheme="minorHAnsi"/>
          <w:b/>
          <w:bCs/>
          <w:color w:val="000000"/>
          <w:sz w:val="24"/>
          <w:szCs w:val="24"/>
          <w:u w:val="single"/>
        </w:rPr>
        <w:t>Management of Resources:</w:t>
      </w:r>
    </w:p>
    <w:p w:rsidR="0026199E" w:rsidRPr="00E14C4C" w:rsidRDefault="0026199E" w:rsidP="0026199E">
      <w:pPr>
        <w:pStyle w:val="NormalWeb"/>
        <w:rPr>
          <w:rFonts w:asciiTheme="minorHAnsi" w:hAnsiTheme="minorHAnsi" w:cstheme="minorHAnsi"/>
          <w:b/>
        </w:rPr>
      </w:pPr>
      <w:r w:rsidRPr="00E14C4C">
        <w:rPr>
          <w:rFonts w:asciiTheme="minorHAnsi" w:hAnsiTheme="minorHAnsi" w:cstheme="minorHAnsi"/>
          <w:b/>
        </w:rPr>
        <w:t xml:space="preserve">Wireless Connection Considerations: </w:t>
      </w:r>
    </w:p>
    <w:p w:rsidR="00975470" w:rsidRDefault="0026199E" w:rsidP="0026199E">
      <w:pPr>
        <w:pStyle w:val="NormalWeb"/>
        <w:rPr>
          <w:rFonts w:asciiTheme="minorHAnsi" w:hAnsiTheme="minorHAnsi" w:cstheme="minorHAnsi"/>
        </w:rPr>
      </w:pPr>
      <w:r w:rsidRPr="00F40CAD">
        <w:rPr>
          <w:rFonts w:asciiTheme="minorHAnsi" w:hAnsiTheme="minorHAnsi" w:cstheme="minorHAnsi"/>
        </w:rPr>
        <w:t xml:space="preserve">Schools must ensure that the infrastructure within the institution can accommodate a greatly increased number of personal user devices that will seek access </w:t>
      </w:r>
      <w:r w:rsidR="009E3412">
        <w:rPr>
          <w:rFonts w:asciiTheme="minorHAnsi" w:hAnsiTheme="minorHAnsi" w:cstheme="minorHAnsi"/>
        </w:rPr>
        <w:t>throughout</w:t>
      </w:r>
      <w:r w:rsidRPr="00F40CAD">
        <w:rPr>
          <w:rFonts w:asciiTheme="minorHAnsi" w:hAnsiTheme="minorHAnsi" w:cstheme="minorHAnsi"/>
        </w:rPr>
        <w:t xml:space="preserve"> the campus network, without negatively impacting network performance overall. Institutions considering </w:t>
      </w:r>
      <w:r w:rsidR="00975470">
        <w:rPr>
          <w:rFonts w:asciiTheme="minorHAnsi" w:hAnsiTheme="minorHAnsi" w:cstheme="minorHAnsi"/>
        </w:rPr>
        <w:t xml:space="preserve">mobile device integration </w:t>
      </w:r>
      <w:r w:rsidR="00860077" w:rsidRPr="00632103">
        <w:rPr>
          <w:rFonts w:asciiTheme="minorHAnsi" w:hAnsiTheme="minorHAnsi" w:cstheme="minorHAnsi"/>
        </w:rPr>
        <w:t>need to</w:t>
      </w:r>
      <w:r w:rsidR="00975470">
        <w:rPr>
          <w:rFonts w:asciiTheme="minorHAnsi" w:hAnsiTheme="minorHAnsi" w:cstheme="minorHAnsi"/>
        </w:rPr>
        <w:t xml:space="preserve"> </w:t>
      </w:r>
      <w:r w:rsidRPr="00F40CAD">
        <w:rPr>
          <w:rFonts w:asciiTheme="minorHAnsi" w:hAnsiTheme="minorHAnsi" w:cstheme="minorHAnsi"/>
        </w:rPr>
        <w:t xml:space="preserve">thoroughly assess the number and placement </w:t>
      </w:r>
      <w:r w:rsidR="00975470">
        <w:rPr>
          <w:rFonts w:asciiTheme="minorHAnsi" w:hAnsiTheme="minorHAnsi" w:cstheme="minorHAnsi"/>
        </w:rPr>
        <w:t xml:space="preserve">and configuration </w:t>
      </w:r>
      <w:r w:rsidRPr="00F40CAD">
        <w:rPr>
          <w:rFonts w:asciiTheme="minorHAnsi" w:hAnsiTheme="minorHAnsi" w:cstheme="minorHAnsi"/>
        </w:rPr>
        <w:t xml:space="preserve">of Wi-Fi access points as more and more faculty members </w:t>
      </w:r>
      <w:r w:rsidR="00632103">
        <w:rPr>
          <w:rFonts w:asciiTheme="minorHAnsi" w:hAnsiTheme="minorHAnsi" w:cstheme="minorHAnsi"/>
        </w:rPr>
        <w:t xml:space="preserve">and students </w:t>
      </w:r>
      <w:r w:rsidRPr="00F40CAD">
        <w:rPr>
          <w:rFonts w:asciiTheme="minorHAnsi" w:hAnsiTheme="minorHAnsi" w:cstheme="minorHAnsi"/>
        </w:rPr>
        <w:t>begin to use mobile devices and rich media in</w:t>
      </w:r>
      <w:r w:rsidR="001B0F6B">
        <w:rPr>
          <w:rFonts w:asciiTheme="minorHAnsi" w:hAnsiTheme="minorHAnsi" w:cstheme="minorHAnsi"/>
        </w:rPr>
        <w:t xml:space="preserve"> </w:t>
      </w:r>
      <w:r w:rsidRPr="00F40CAD">
        <w:rPr>
          <w:rFonts w:asciiTheme="minorHAnsi" w:hAnsiTheme="minorHAnsi" w:cstheme="minorHAnsi"/>
        </w:rPr>
        <w:t>their classes.</w:t>
      </w:r>
      <w:r w:rsidR="00975470">
        <w:rPr>
          <w:rFonts w:asciiTheme="minorHAnsi" w:hAnsiTheme="minorHAnsi" w:cstheme="minorHAnsi"/>
        </w:rPr>
        <w:t xml:space="preserve">  The consideration has to be made for wireless </w:t>
      </w:r>
      <w:r w:rsidR="00975470" w:rsidRPr="00316717">
        <w:rPr>
          <w:rFonts w:asciiTheme="minorHAnsi" w:hAnsiTheme="minorHAnsi" w:cstheme="minorHAnsi"/>
          <w:b/>
        </w:rPr>
        <w:t>c</w:t>
      </w:r>
      <w:r w:rsidR="00975470" w:rsidRPr="00316717">
        <w:rPr>
          <w:rFonts w:ascii="Helv" w:hAnsi="Helv" w:cs="Helv"/>
          <w:b/>
          <w:bCs/>
          <w:color w:val="000000"/>
          <w:sz w:val="20"/>
          <w:szCs w:val="20"/>
        </w:rPr>
        <w:t>o</w:t>
      </w:r>
      <w:r w:rsidR="00975470">
        <w:rPr>
          <w:rFonts w:ascii="Helv" w:hAnsi="Helv" w:cs="Helv"/>
          <w:b/>
          <w:bCs/>
          <w:color w:val="000000"/>
          <w:sz w:val="20"/>
          <w:szCs w:val="20"/>
        </w:rPr>
        <w:t xml:space="preserve">verage </w:t>
      </w:r>
      <w:proofErr w:type="spellStart"/>
      <w:r w:rsidR="00975470">
        <w:rPr>
          <w:rFonts w:ascii="Helv" w:hAnsi="Helv" w:cs="Helv"/>
          <w:b/>
          <w:bCs/>
          <w:color w:val="000000"/>
          <w:sz w:val="20"/>
          <w:szCs w:val="20"/>
        </w:rPr>
        <w:t>vs</w:t>
      </w:r>
      <w:proofErr w:type="spellEnd"/>
      <w:r w:rsidR="00975470">
        <w:rPr>
          <w:rFonts w:ascii="Helv" w:hAnsi="Helv" w:cs="Helv"/>
          <w:b/>
          <w:bCs/>
          <w:color w:val="000000"/>
          <w:sz w:val="20"/>
          <w:szCs w:val="20"/>
        </w:rPr>
        <w:t xml:space="preserve"> throughput</w:t>
      </w:r>
      <w:r w:rsidR="00975470">
        <w:rPr>
          <w:rFonts w:ascii="Helv" w:hAnsi="Helv" w:cs="Helv"/>
          <w:color w:val="000000"/>
          <w:sz w:val="20"/>
          <w:szCs w:val="20"/>
        </w:rPr>
        <w:t xml:space="preserve"> is the key and a different way for all of us to think in regards to the wireless network.</w:t>
      </w:r>
      <w:r w:rsidR="00824E6C">
        <w:rPr>
          <w:rFonts w:ascii="Helv" w:hAnsi="Helv" w:cs="Helv"/>
          <w:color w:val="000000"/>
          <w:sz w:val="20"/>
          <w:szCs w:val="20"/>
        </w:rPr>
        <w:t xml:space="preserve"> </w:t>
      </w:r>
      <w:r w:rsidR="00975470">
        <w:rPr>
          <w:rFonts w:asciiTheme="minorHAnsi" w:hAnsiTheme="minorHAnsi" w:cstheme="minorHAnsi"/>
        </w:rPr>
        <w:t>Using access points on iPad carts can be considered (2 per cart) with specific planning so interference with existing stationary wireless</w:t>
      </w:r>
      <w:r w:rsidR="00632103">
        <w:rPr>
          <w:rFonts w:asciiTheme="minorHAnsi" w:hAnsiTheme="minorHAnsi" w:cstheme="minorHAnsi"/>
        </w:rPr>
        <w:t xml:space="preserve"> devices </w:t>
      </w:r>
      <w:r w:rsidR="00B26F73">
        <w:rPr>
          <w:rFonts w:asciiTheme="minorHAnsi" w:hAnsiTheme="minorHAnsi" w:cstheme="minorHAnsi"/>
        </w:rPr>
        <w:t>is</w:t>
      </w:r>
      <w:r w:rsidR="00975470">
        <w:rPr>
          <w:rFonts w:asciiTheme="minorHAnsi" w:hAnsiTheme="minorHAnsi" w:cstheme="minorHAnsi"/>
        </w:rPr>
        <w:t xml:space="preserve"> not affected.  </w:t>
      </w:r>
    </w:p>
    <w:p w:rsidR="00975470" w:rsidRPr="00F40CAD" w:rsidRDefault="00975470" w:rsidP="0026199E">
      <w:pPr>
        <w:pStyle w:val="NormalWeb"/>
        <w:rPr>
          <w:rFonts w:asciiTheme="minorHAnsi" w:hAnsiTheme="minorHAnsi" w:cstheme="minorHAnsi"/>
        </w:rPr>
      </w:pPr>
    </w:p>
    <w:p w:rsidR="003F04C9" w:rsidRPr="00E14C4C" w:rsidRDefault="003F04C9" w:rsidP="003F04C9">
      <w:pPr>
        <w:rPr>
          <w:rFonts w:cstheme="minorHAnsi"/>
          <w:sz w:val="24"/>
          <w:szCs w:val="24"/>
        </w:rPr>
      </w:pPr>
      <w:r w:rsidRPr="00E14C4C">
        <w:rPr>
          <w:rFonts w:cstheme="minorHAnsi"/>
          <w:b/>
          <w:sz w:val="24"/>
          <w:szCs w:val="24"/>
        </w:rPr>
        <w:t>Bandwidth</w:t>
      </w:r>
      <w:r w:rsidR="00E14C4C">
        <w:rPr>
          <w:rFonts w:cstheme="minorHAnsi"/>
          <w:b/>
          <w:sz w:val="24"/>
          <w:szCs w:val="24"/>
        </w:rPr>
        <w:t>:</w:t>
      </w:r>
      <w:r w:rsidRPr="00E14C4C">
        <w:rPr>
          <w:rFonts w:cstheme="minorHAnsi"/>
          <w:sz w:val="24"/>
          <w:szCs w:val="24"/>
        </w:rPr>
        <w:t xml:space="preserve"> </w:t>
      </w:r>
    </w:p>
    <w:p w:rsidR="003F04C9" w:rsidRDefault="003F04C9" w:rsidP="003F04C9">
      <w:pPr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>New wireless only tablet devices are designed to minimize power</w:t>
      </w:r>
      <w:r w:rsidR="00632103">
        <w:rPr>
          <w:rFonts w:cstheme="minorHAnsi"/>
          <w:sz w:val="24"/>
          <w:szCs w:val="24"/>
        </w:rPr>
        <w:t xml:space="preserve"> by using a weak radio signal with a single antenna</w:t>
      </w:r>
      <w:r w:rsidRPr="00F40CAD">
        <w:rPr>
          <w:rFonts w:cstheme="minorHAnsi"/>
          <w:sz w:val="24"/>
          <w:szCs w:val="24"/>
        </w:rPr>
        <w:t xml:space="preserve">. This causes wireless network design and connectivity challenges. Therefore existing wireless networks will need to be redesigned to meet the increased expectations. A </w:t>
      </w:r>
      <w:r>
        <w:rPr>
          <w:rFonts w:cstheme="minorHAnsi"/>
          <w:sz w:val="24"/>
          <w:szCs w:val="24"/>
        </w:rPr>
        <w:t xml:space="preserve">wireless site survey, designed around specific </w:t>
      </w:r>
      <w:r w:rsidRPr="00F40CAD">
        <w:rPr>
          <w:rFonts w:cstheme="minorHAnsi"/>
          <w:sz w:val="24"/>
          <w:szCs w:val="24"/>
        </w:rPr>
        <w:t>parameters</w:t>
      </w:r>
      <w:r w:rsidR="00632103">
        <w:rPr>
          <w:rFonts w:cstheme="minorHAnsi"/>
          <w:sz w:val="24"/>
          <w:szCs w:val="24"/>
        </w:rPr>
        <w:t xml:space="preserve"> and usage scenarios</w:t>
      </w:r>
      <w:r w:rsidRPr="00F40CAD">
        <w:rPr>
          <w:rFonts w:cstheme="minorHAnsi"/>
          <w:sz w:val="24"/>
          <w:szCs w:val="24"/>
        </w:rPr>
        <w:t xml:space="preserve">, should be conducted in prior to the introduction of devices on wireless networks.   The WNYRIC </w:t>
      </w:r>
      <w:r w:rsidR="00632103">
        <w:rPr>
          <w:rFonts w:cstheme="minorHAnsi"/>
          <w:sz w:val="24"/>
          <w:szCs w:val="24"/>
        </w:rPr>
        <w:t>Wireless Site Survey Ser</w:t>
      </w:r>
      <w:r w:rsidR="00223452">
        <w:rPr>
          <w:rFonts w:cstheme="minorHAnsi"/>
          <w:sz w:val="24"/>
          <w:szCs w:val="24"/>
        </w:rPr>
        <w:t xml:space="preserve">vice </w:t>
      </w:r>
      <w:r w:rsidR="00632103">
        <w:rPr>
          <w:rFonts w:cstheme="minorHAnsi"/>
          <w:sz w:val="24"/>
          <w:szCs w:val="24"/>
        </w:rPr>
        <w:t>(</w:t>
      </w:r>
      <w:r w:rsidRPr="00F40CAD">
        <w:rPr>
          <w:rFonts w:cstheme="minorHAnsi"/>
          <w:sz w:val="24"/>
          <w:szCs w:val="24"/>
        </w:rPr>
        <w:t>Service Code 650.840.60</w:t>
      </w:r>
      <w:r w:rsidR="00632103">
        <w:rPr>
          <w:rFonts w:cstheme="minorHAnsi"/>
          <w:sz w:val="24"/>
          <w:szCs w:val="24"/>
        </w:rPr>
        <w:t>)</w:t>
      </w:r>
      <w:r w:rsidRPr="00F40CAD">
        <w:rPr>
          <w:rFonts w:cstheme="minorHAnsi"/>
          <w:sz w:val="24"/>
          <w:szCs w:val="24"/>
        </w:rPr>
        <w:t xml:space="preserve"> is strongly recommended. </w:t>
      </w:r>
    </w:p>
    <w:p w:rsidR="00632103" w:rsidRPr="00F54EE6" w:rsidRDefault="00632103" w:rsidP="003F04C9">
      <w:pPr>
        <w:rPr>
          <w:rFonts w:cstheme="minorHAnsi"/>
          <w:sz w:val="24"/>
          <w:szCs w:val="24"/>
        </w:rPr>
      </w:pPr>
    </w:p>
    <w:p w:rsidR="007D2EFD" w:rsidRPr="00F40CAD" w:rsidRDefault="004D240E" w:rsidP="007D2E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F40CAD">
        <w:rPr>
          <w:rFonts w:cstheme="minorHAnsi"/>
          <w:b/>
          <w:bCs/>
          <w:color w:val="000000"/>
          <w:sz w:val="24"/>
          <w:szCs w:val="24"/>
          <w:u w:val="single"/>
        </w:rPr>
        <w:t xml:space="preserve">Adapted </w:t>
      </w:r>
      <w:r w:rsidR="00F93F0C" w:rsidRPr="00F40CAD">
        <w:rPr>
          <w:rFonts w:cstheme="minorHAnsi"/>
          <w:b/>
          <w:bCs/>
          <w:color w:val="000000"/>
          <w:sz w:val="24"/>
          <w:szCs w:val="24"/>
          <w:u w:val="single"/>
        </w:rPr>
        <w:t xml:space="preserve">Industry </w:t>
      </w:r>
      <w:r w:rsidR="007D2EFD" w:rsidRPr="00F40CAD">
        <w:rPr>
          <w:rFonts w:cstheme="minorHAnsi"/>
          <w:b/>
          <w:bCs/>
          <w:color w:val="000000"/>
          <w:sz w:val="24"/>
          <w:szCs w:val="24"/>
          <w:u w:val="single"/>
        </w:rPr>
        <w:t>Conclusion</w:t>
      </w:r>
      <w:r w:rsidR="00F93F0C" w:rsidRPr="00F40CAD">
        <w:rPr>
          <w:rFonts w:cstheme="minorHAnsi"/>
          <w:b/>
          <w:bCs/>
          <w:color w:val="000000"/>
          <w:sz w:val="24"/>
          <w:szCs w:val="24"/>
          <w:u w:val="single"/>
        </w:rPr>
        <w:t>s</w:t>
      </w:r>
      <w:r w:rsidR="00057761" w:rsidRPr="00F40CAD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for WNYRIC Customers</w:t>
      </w:r>
      <w:r w:rsidR="007D2EFD" w:rsidRPr="00F40CAD">
        <w:rPr>
          <w:rFonts w:cstheme="minorHAnsi"/>
          <w:b/>
          <w:bCs/>
          <w:color w:val="000000"/>
          <w:sz w:val="24"/>
          <w:szCs w:val="24"/>
          <w:u w:val="single"/>
        </w:rPr>
        <w:t>:</w:t>
      </w:r>
    </w:p>
    <w:p w:rsidR="007D2EFD" w:rsidRPr="00F40CAD" w:rsidRDefault="007D2EFD" w:rsidP="007D2E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057761" w:rsidRPr="00E14C4C" w:rsidRDefault="00057761" w:rsidP="00057761">
      <w:pPr>
        <w:rPr>
          <w:rFonts w:cstheme="minorHAnsi"/>
          <w:b/>
          <w:sz w:val="24"/>
          <w:szCs w:val="24"/>
        </w:rPr>
      </w:pPr>
      <w:r w:rsidRPr="00E14C4C">
        <w:rPr>
          <w:rFonts w:cstheme="minorHAnsi"/>
          <w:b/>
          <w:sz w:val="24"/>
          <w:szCs w:val="24"/>
        </w:rPr>
        <w:t>WNYRIC Support</w:t>
      </w:r>
      <w:r w:rsidRPr="00E14C4C">
        <w:rPr>
          <w:rFonts w:cstheme="minorHAnsi"/>
          <w:sz w:val="24"/>
          <w:szCs w:val="24"/>
        </w:rPr>
        <w:t xml:space="preserve"> </w:t>
      </w:r>
      <w:r w:rsidRPr="00E14C4C">
        <w:rPr>
          <w:rFonts w:cstheme="minorHAnsi"/>
          <w:b/>
          <w:sz w:val="24"/>
          <w:szCs w:val="24"/>
        </w:rPr>
        <w:t>and Vision</w:t>
      </w:r>
      <w:r w:rsidR="00E14C4C" w:rsidRPr="00E14C4C">
        <w:rPr>
          <w:rFonts w:cstheme="minorHAnsi"/>
          <w:b/>
          <w:sz w:val="24"/>
          <w:szCs w:val="24"/>
        </w:rPr>
        <w:t>:</w:t>
      </w:r>
    </w:p>
    <w:p w:rsidR="00057761" w:rsidRPr="00F40CAD" w:rsidRDefault="00057761" w:rsidP="00057761">
      <w:pPr>
        <w:rPr>
          <w:rFonts w:cstheme="minorHAnsi"/>
          <w:sz w:val="24"/>
          <w:szCs w:val="24"/>
        </w:rPr>
      </w:pPr>
      <w:r w:rsidRPr="00F40CAD">
        <w:rPr>
          <w:rFonts w:cstheme="minorHAnsi"/>
          <w:sz w:val="24"/>
          <w:szCs w:val="24"/>
        </w:rPr>
        <w:t xml:space="preserve">The WNYRIC encourages the use of device-neutral applications for the classroom and school district staff and administrators which can access necessary applications and data securely and affordably.  The </w:t>
      </w:r>
      <w:r w:rsidR="009E3412">
        <w:rPr>
          <w:rFonts w:cstheme="minorHAnsi"/>
          <w:sz w:val="24"/>
          <w:szCs w:val="24"/>
        </w:rPr>
        <w:t>mobile learning device (</w:t>
      </w:r>
      <w:r w:rsidRPr="00F40CAD">
        <w:rPr>
          <w:rFonts w:cstheme="minorHAnsi"/>
          <w:sz w:val="24"/>
          <w:szCs w:val="24"/>
        </w:rPr>
        <w:t>MLD</w:t>
      </w:r>
      <w:r w:rsidR="009E3412">
        <w:rPr>
          <w:rFonts w:cstheme="minorHAnsi"/>
          <w:sz w:val="24"/>
          <w:szCs w:val="24"/>
        </w:rPr>
        <w:t>) or</w:t>
      </w:r>
      <w:r w:rsidR="00824E6C">
        <w:rPr>
          <w:rFonts w:cstheme="minorHAnsi"/>
          <w:sz w:val="24"/>
          <w:szCs w:val="24"/>
        </w:rPr>
        <w:t xml:space="preserve"> </w:t>
      </w:r>
      <w:r w:rsidRPr="00F40CAD">
        <w:rPr>
          <w:rFonts w:cstheme="minorHAnsi"/>
          <w:sz w:val="24"/>
          <w:szCs w:val="24"/>
        </w:rPr>
        <w:t xml:space="preserve">tablet has </w:t>
      </w:r>
      <w:r w:rsidRPr="00F40CAD">
        <w:rPr>
          <w:rFonts w:cstheme="minorHAnsi"/>
          <w:b/>
          <w:sz w:val="24"/>
          <w:szCs w:val="24"/>
        </w:rPr>
        <w:t>certain shortcomings</w:t>
      </w:r>
      <w:r w:rsidRPr="00F40CAD">
        <w:rPr>
          <w:rFonts w:cstheme="minorHAnsi"/>
          <w:sz w:val="24"/>
          <w:szCs w:val="24"/>
        </w:rPr>
        <w:t xml:space="preserve"> which need to be communicated effectively with solution scenarios to our customers.  It is </w:t>
      </w:r>
      <w:r w:rsidRPr="00F40CAD">
        <w:rPr>
          <w:rFonts w:cstheme="minorHAnsi"/>
          <w:b/>
          <w:sz w:val="24"/>
          <w:szCs w:val="24"/>
        </w:rPr>
        <w:t xml:space="preserve">not </w:t>
      </w:r>
      <w:r w:rsidRPr="00F40CAD">
        <w:rPr>
          <w:rFonts w:cstheme="minorHAnsi"/>
          <w:sz w:val="24"/>
          <w:szCs w:val="24"/>
        </w:rPr>
        <w:t xml:space="preserve">believed that MLD/tablets are an </w:t>
      </w:r>
      <w:r w:rsidRPr="00F40CAD">
        <w:rPr>
          <w:rFonts w:cstheme="minorHAnsi"/>
          <w:b/>
          <w:sz w:val="24"/>
          <w:szCs w:val="24"/>
        </w:rPr>
        <w:t>effective replacement</w:t>
      </w:r>
      <w:r w:rsidRPr="00F40CAD">
        <w:rPr>
          <w:rFonts w:cstheme="minorHAnsi"/>
          <w:sz w:val="24"/>
          <w:szCs w:val="24"/>
        </w:rPr>
        <w:t xml:space="preserve"> of a laptop or desktop at this time, although the next six months will produce additional enterprise solutions.   </w:t>
      </w:r>
    </w:p>
    <w:p w:rsidR="00057761" w:rsidRPr="00F40CAD" w:rsidRDefault="005C0CB9" w:rsidP="007D2EFD">
      <w:pPr>
        <w:pStyle w:val="ListParagraph"/>
        <w:numPr>
          <w:ilvl w:val="0"/>
          <w:numId w:val="5"/>
        </w:numPr>
        <w:rPr>
          <w:rFonts w:cstheme="minorHAnsi"/>
          <w:color w:val="000000"/>
          <w:sz w:val="24"/>
          <w:szCs w:val="24"/>
        </w:rPr>
      </w:pPr>
      <w:r w:rsidRPr="00F40CAD">
        <w:rPr>
          <w:rFonts w:cstheme="minorHAnsi"/>
          <w:b/>
          <w:sz w:val="24"/>
          <w:szCs w:val="24"/>
        </w:rPr>
        <w:t>G</w:t>
      </w:r>
      <w:r w:rsidR="00057761" w:rsidRPr="00F40CAD">
        <w:rPr>
          <w:rFonts w:cstheme="minorHAnsi"/>
          <w:b/>
          <w:sz w:val="24"/>
          <w:szCs w:val="24"/>
        </w:rPr>
        <w:t>overnance and Risk</w:t>
      </w:r>
      <w:r w:rsidR="00057761" w:rsidRPr="00F40CAD">
        <w:rPr>
          <w:rFonts w:cstheme="minorHAnsi"/>
          <w:sz w:val="24"/>
          <w:szCs w:val="24"/>
        </w:rPr>
        <w:t xml:space="preserve"> - Acceptable Use Policies, </w:t>
      </w:r>
      <w:r w:rsidR="009E3412">
        <w:rPr>
          <w:rFonts w:cstheme="minorHAnsi"/>
          <w:sz w:val="24"/>
          <w:szCs w:val="24"/>
        </w:rPr>
        <w:t>auditor acceptance,</w:t>
      </w:r>
      <w:r w:rsidR="00057761" w:rsidRPr="00F40CAD">
        <w:rPr>
          <w:rFonts w:cstheme="minorHAnsi"/>
          <w:sz w:val="24"/>
          <w:szCs w:val="24"/>
        </w:rPr>
        <w:t xml:space="preserve"> insurance compliance</w:t>
      </w:r>
      <w:r w:rsidR="009E3412">
        <w:rPr>
          <w:rFonts w:cstheme="minorHAnsi"/>
          <w:sz w:val="24"/>
          <w:szCs w:val="24"/>
        </w:rPr>
        <w:t xml:space="preserve"> and other policies and regulations as well as the District Code of Conduct</w:t>
      </w:r>
      <w:r w:rsidR="00824E6C">
        <w:rPr>
          <w:rFonts w:cstheme="minorHAnsi"/>
          <w:sz w:val="24"/>
          <w:szCs w:val="24"/>
        </w:rPr>
        <w:t xml:space="preserve"> </w:t>
      </w:r>
      <w:r w:rsidR="00057761" w:rsidRPr="00F40CAD">
        <w:rPr>
          <w:rFonts w:cstheme="minorHAnsi"/>
          <w:sz w:val="24"/>
          <w:szCs w:val="24"/>
        </w:rPr>
        <w:t xml:space="preserve">should be in </w:t>
      </w:r>
      <w:proofErr w:type="gramStart"/>
      <w:r w:rsidR="00057761" w:rsidRPr="00F40CAD">
        <w:rPr>
          <w:rFonts w:cstheme="minorHAnsi"/>
          <w:sz w:val="24"/>
          <w:szCs w:val="24"/>
        </w:rPr>
        <w:t xml:space="preserve">place </w:t>
      </w:r>
      <w:r w:rsidR="009E3412">
        <w:rPr>
          <w:rFonts w:cstheme="minorHAnsi"/>
          <w:sz w:val="24"/>
          <w:szCs w:val="24"/>
        </w:rPr>
        <w:t xml:space="preserve"> and</w:t>
      </w:r>
      <w:proofErr w:type="gramEnd"/>
      <w:r w:rsidR="009E3412">
        <w:rPr>
          <w:rFonts w:cstheme="minorHAnsi"/>
          <w:sz w:val="24"/>
          <w:szCs w:val="24"/>
        </w:rPr>
        <w:t xml:space="preserve"> verified to include mobile device use</w:t>
      </w:r>
      <w:r w:rsidR="00EA512F">
        <w:rPr>
          <w:rFonts w:cstheme="minorHAnsi"/>
          <w:color w:val="000000"/>
          <w:sz w:val="24"/>
          <w:szCs w:val="24"/>
        </w:rPr>
        <w:t>.</w:t>
      </w:r>
    </w:p>
    <w:p w:rsidR="0055379A" w:rsidRDefault="009E3412" w:rsidP="00057761">
      <w:pPr>
        <w:pStyle w:val="ListParagraph"/>
        <w:numPr>
          <w:ilvl w:val="1"/>
          <w:numId w:val="5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Erie 1 BOCES </w:t>
      </w:r>
      <w:r w:rsidR="00057761" w:rsidRPr="00F40CAD">
        <w:rPr>
          <w:rFonts w:cstheme="minorHAnsi"/>
          <w:color w:val="000000"/>
          <w:sz w:val="24"/>
          <w:szCs w:val="24"/>
        </w:rPr>
        <w:t>Policy Service</w:t>
      </w:r>
      <w:r>
        <w:rPr>
          <w:rFonts w:cstheme="minorHAnsi"/>
          <w:color w:val="000000"/>
          <w:sz w:val="24"/>
          <w:szCs w:val="24"/>
        </w:rPr>
        <w:t>s</w:t>
      </w:r>
      <w:r w:rsidR="00057761" w:rsidRPr="00F40CAD">
        <w:rPr>
          <w:rFonts w:cstheme="minorHAnsi"/>
          <w:color w:val="000000"/>
          <w:sz w:val="24"/>
          <w:szCs w:val="24"/>
        </w:rPr>
        <w:t xml:space="preserve"> can help provide the following:</w:t>
      </w:r>
    </w:p>
    <w:p w:rsidR="00EA512F" w:rsidRDefault="00824E6C" w:rsidP="00EA512F">
      <w:pPr>
        <w:pStyle w:val="ListParagraph"/>
        <w:numPr>
          <w:ilvl w:val="2"/>
          <w:numId w:val="5"/>
        </w:numPr>
        <w:rPr>
          <w:rFonts w:cstheme="minorHAnsi"/>
          <w:color w:val="000000"/>
          <w:sz w:val="24"/>
          <w:szCs w:val="24"/>
        </w:rPr>
      </w:pPr>
      <w:r w:rsidRPr="00B87561">
        <w:rPr>
          <w:rFonts w:cstheme="minorHAnsi"/>
          <w:b/>
          <w:color w:val="000000"/>
          <w:sz w:val="24"/>
          <w:szCs w:val="24"/>
        </w:rPr>
        <w:t>Bring Your Own Devices (BYOD)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223452">
        <w:rPr>
          <w:rFonts w:cstheme="minorHAnsi"/>
          <w:color w:val="000000"/>
          <w:sz w:val="24"/>
          <w:szCs w:val="24"/>
        </w:rPr>
        <w:t xml:space="preserve">policies </w:t>
      </w:r>
      <w:r>
        <w:rPr>
          <w:rFonts w:cstheme="minorHAnsi"/>
          <w:color w:val="000000"/>
          <w:sz w:val="24"/>
          <w:szCs w:val="24"/>
        </w:rPr>
        <w:t xml:space="preserve">which </w:t>
      </w:r>
      <w:r w:rsidR="00223452">
        <w:rPr>
          <w:rFonts w:cstheme="minorHAnsi"/>
          <w:color w:val="000000"/>
          <w:sz w:val="24"/>
          <w:szCs w:val="24"/>
        </w:rPr>
        <w:t xml:space="preserve">are specific to personally owned tablets which </w:t>
      </w:r>
      <w:r>
        <w:rPr>
          <w:rFonts w:cstheme="minorHAnsi"/>
          <w:color w:val="000000"/>
          <w:sz w:val="24"/>
          <w:szCs w:val="24"/>
        </w:rPr>
        <w:t xml:space="preserve">have access to school district data should have an additional policy which </w:t>
      </w:r>
      <w:r w:rsidR="00B87561">
        <w:rPr>
          <w:rFonts w:cstheme="minorHAnsi"/>
          <w:color w:val="000000"/>
          <w:sz w:val="24"/>
          <w:szCs w:val="24"/>
        </w:rPr>
        <w:t xml:space="preserve">states that the technology department will be notified immediately if the device is lost or stolen so access to school district </w:t>
      </w:r>
      <w:r w:rsidR="00223452">
        <w:rPr>
          <w:rFonts w:cstheme="minorHAnsi"/>
          <w:color w:val="000000"/>
          <w:sz w:val="24"/>
          <w:szCs w:val="24"/>
        </w:rPr>
        <w:t>email;</w:t>
      </w:r>
      <w:r w:rsidR="00B87561">
        <w:rPr>
          <w:rFonts w:cstheme="minorHAnsi"/>
          <w:color w:val="000000"/>
          <w:sz w:val="24"/>
          <w:szCs w:val="24"/>
        </w:rPr>
        <w:t xml:space="preserve"> data, etc can be removed and/or locked. </w:t>
      </w:r>
      <w:r w:rsidR="0095795F">
        <w:rPr>
          <w:rFonts w:cstheme="minorHAnsi"/>
          <w:color w:val="000000"/>
          <w:sz w:val="24"/>
          <w:szCs w:val="24"/>
        </w:rPr>
        <w:t xml:space="preserve"> </w:t>
      </w:r>
    </w:p>
    <w:p w:rsidR="00676075" w:rsidRPr="00F70840" w:rsidRDefault="00676075" w:rsidP="00EA512F">
      <w:pPr>
        <w:rPr>
          <w:rFonts w:cstheme="minorHAnsi"/>
          <w:color w:val="000000"/>
          <w:sz w:val="24"/>
          <w:szCs w:val="24"/>
        </w:rPr>
      </w:pPr>
    </w:p>
    <w:p w:rsidR="0095795F" w:rsidRPr="00223452" w:rsidRDefault="00057761" w:rsidP="0095795F">
      <w:pPr>
        <w:pStyle w:val="ListParagraph"/>
        <w:numPr>
          <w:ilvl w:val="0"/>
          <w:numId w:val="4"/>
        </w:numPr>
        <w:ind w:left="1080"/>
        <w:rPr>
          <w:rFonts w:cstheme="minorHAnsi"/>
          <w:b/>
          <w:color w:val="000000"/>
          <w:sz w:val="24"/>
          <w:szCs w:val="24"/>
        </w:rPr>
      </w:pPr>
      <w:r w:rsidRPr="00F40CAD">
        <w:rPr>
          <w:rFonts w:cstheme="minorHAnsi"/>
          <w:b/>
          <w:color w:val="000000"/>
          <w:sz w:val="24"/>
          <w:szCs w:val="24"/>
        </w:rPr>
        <w:lastRenderedPageBreak/>
        <w:t>Updated Acceptable Use Policies</w:t>
      </w:r>
      <w:r w:rsidR="009E3412">
        <w:rPr>
          <w:rFonts w:cstheme="minorHAnsi"/>
          <w:b/>
          <w:color w:val="000000"/>
          <w:sz w:val="24"/>
          <w:szCs w:val="24"/>
        </w:rPr>
        <w:t>, District regulations</w:t>
      </w:r>
      <w:r w:rsidRPr="00F40CAD">
        <w:rPr>
          <w:rFonts w:cstheme="minorHAnsi"/>
          <w:color w:val="000000"/>
          <w:sz w:val="24"/>
          <w:szCs w:val="24"/>
        </w:rPr>
        <w:t xml:space="preserve"> </w:t>
      </w:r>
      <w:r w:rsidR="009E3412">
        <w:rPr>
          <w:rFonts w:cstheme="minorHAnsi"/>
          <w:color w:val="000000"/>
          <w:sz w:val="24"/>
          <w:szCs w:val="24"/>
        </w:rPr>
        <w:t xml:space="preserve">or Code of Conduct </w:t>
      </w:r>
      <w:r w:rsidRPr="00F40CAD">
        <w:rPr>
          <w:rFonts w:cstheme="minorHAnsi"/>
          <w:b/>
          <w:sz w:val="24"/>
          <w:szCs w:val="24"/>
        </w:rPr>
        <w:t>Content filtering solutions</w:t>
      </w:r>
      <w:r w:rsidRPr="00F40CAD">
        <w:rPr>
          <w:rFonts w:cstheme="minorHAnsi"/>
          <w:sz w:val="24"/>
          <w:szCs w:val="24"/>
        </w:rPr>
        <w:t xml:space="preserve"> for K-12</w:t>
      </w:r>
      <w:r w:rsidR="00634B60" w:rsidRPr="00F40CAD">
        <w:rPr>
          <w:rFonts w:cstheme="minorHAnsi"/>
          <w:sz w:val="24"/>
          <w:szCs w:val="24"/>
        </w:rPr>
        <w:t xml:space="preserve">– </w:t>
      </w:r>
      <w:proofErr w:type="spellStart"/>
      <w:r w:rsidR="00634B60" w:rsidRPr="00F40CAD">
        <w:rPr>
          <w:rFonts w:cstheme="minorHAnsi"/>
          <w:sz w:val="24"/>
          <w:szCs w:val="24"/>
        </w:rPr>
        <w:t>Lightspeed</w:t>
      </w:r>
      <w:proofErr w:type="spellEnd"/>
      <w:r w:rsidR="00634B60" w:rsidRPr="00F40CAD">
        <w:rPr>
          <w:rFonts w:cstheme="minorHAnsi"/>
          <w:sz w:val="24"/>
          <w:szCs w:val="24"/>
        </w:rPr>
        <w:t xml:space="preserve"> filters Android 3.x</w:t>
      </w:r>
      <w:r w:rsidRPr="00F40CAD">
        <w:rPr>
          <w:rFonts w:cstheme="minorHAnsi"/>
          <w:sz w:val="24"/>
          <w:szCs w:val="24"/>
        </w:rPr>
        <w:t xml:space="preserve"> and </w:t>
      </w:r>
      <w:proofErr w:type="spellStart"/>
      <w:r w:rsidRPr="00F40CAD">
        <w:rPr>
          <w:rFonts w:cstheme="minorHAnsi"/>
          <w:sz w:val="24"/>
          <w:szCs w:val="24"/>
        </w:rPr>
        <w:t>iOS</w:t>
      </w:r>
      <w:proofErr w:type="spellEnd"/>
      <w:r w:rsidRPr="00F40CAD">
        <w:rPr>
          <w:rFonts w:cstheme="minorHAnsi"/>
          <w:sz w:val="24"/>
          <w:szCs w:val="24"/>
        </w:rPr>
        <w:t xml:space="preserve"> </w:t>
      </w:r>
      <w:r w:rsidR="00F943BE">
        <w:rPr>
          <w:rFonts w:cstheme="minorHAnsi"/>
          <w:sz w:val="24"/>
          <w:szCs w:val="24"/>
        </w:rPr>
        <w:t>5.x</w:t>
      </w:r>
      <w:r w:rsidR="00634B60" w:rsidRPr="00F40CAD">
        <w:rPr>
          <w:rFonts w:cstheme="minorHAnsi"/>
          <w:sz w:val="24"/>
          <w:szCs w:val="24"/>
        </w:rPr>
        <w:t xml:space="preserve"> </w:t>
      </w:r>
      <w:r w:rsidRPr="00F40CAD">
        <w:rPr>
          <w:rFonts w:cstheme="minorHAnsi"/>
          <w:sz w:val="24"/>
          <w:szCs w:val="24"/>
        </w:rPr>
        <w:t xml:space="preserve">devices. </w:t>
      </w:r>
      <w:r w:rsidR="00634B60" w:rsidRPr="00F40CAD">
        <w:rPr>
          <w:rFonts w:cstheme="minorHAnsi"/>
          <w:sz w:val="24"/>
          <w:szCs w:val="24"/>
        </w:rPr>
        <w:t xml:space="preserve"> The WNYRIC </w:t>
      </w:r>
      <w:r w:rsidRPr="00F40CAD">
        <w:rPr>
          <w:rFonts w:cstheme="minorHAnsi"/>
          <w:sz w:val="24"/>
          <w:szCs w:val="24"/>
        </w:rPr>
        <w:t>convert</w:t>
      </w:r>
      <w:r w:rsidR="00634B60" w:rsidRPr="00F40CAD">
        <w:rPr>
          <w:rFonts w:cstheme="minorHAnsi"/>
          <w:sz w:val="24"/>
          <w:szCs w:val="24"/>
        </w:rPr>
        <w:t>ed</w:t>
      </w:r>
      <w:r w:rsidRPr="00F40CAD">
        <w:rPr>
          <w:rFonts w:cstheme="minorHAnsi"/>
          <w:sz w:val="24"/>
          <w:szCs w:val="24"/>
        </w:rPr>
        <w:t xml:space="preserve"> all districts who are in our Content Filtering Service to </w:t>
      </w:r>
      <w:proofErr w:type="spellStart"/>
      <w:r w:rsidRPr="00F40CAD">
        <w:rPr>
          <w:rFonts w:cstheme="minorHAnsi"/>
          <w:sz w:val="24"/>
          <w:szCs w:val="24"/>
        </w:rPr>
        <w:t>Lightspeed</w:t>
      </w:r>
      <w:proofErr w:type="spellEnd"/>
      <w:r w:rsidR="00223452">
        <w:rPr>
          <w:rFonts w:cstheme="minorHAnsi"/>
          <w:sz w:val="24"/>
          <w:szCs w:val="24"/>
        </w:rPr>
        <w:t>, which filters both wireless and cell signal</w:t>
      </w:r>
      <w:r w:rsidR="00FF3D73">
        <w:rPr>
          <w:rFonts w:cstheme="minorHAnsi"/>
          <w:sz w:val="24"/>
          <w:szCs w:val="24"/>
        </w:rPr>
        <w:t>s</w:t>
      </w:r>
      <w:r w:rsidR="00223452">
        <w:rPr>
          <w:rFonts w:cstheme="minorHAnsi"/>
          <w:sz w:val="24"/>
          <w:szCs w:val="24"/>
        </w:rPr>
        <w:t xml:space="preserve">, </w:t>
      </w:r>
      <w:r w:rsidRPr="00F40CAD">
        <w:rPr>
          <w:rFonts w:cstheme="minorHAnsi"/>
          <w:sz w:val="24"/>
          <w:szCs w:val="24"/>
        </w:rPr>
        <w:t>during the summer of 201</w:t>
      </w:r>
      <w:r w:rsidR="00223452">
        <w:rPr>
          <w:rFonts w:cstheme="minorHAnsi"/>
          <w:sz w:val="24"/>
          <w:szCs w:val="24"/>
        </w:rPr>
        <w:t xml:space="preserve">1. </w:t>
      </w:r>
    </w:p>
    <w:p w:rsidR="001B19F1" w:rsidRPr="00223452" w:rsidRDefault="005C0CB9" w:rsidP="005C0CB9">
      <w:pPr>
        <w:pStyle w:val="ListParagraph"/>
        <w:numPr>
          <w:ilvl w:val="0"/>
          <w:numId w:val="4"/>
        </w:numPr>
        <w:ind w:left="1440"/>
        <w:rPr>
          <w:rFonts w:cstheme="minorHAnsi"/>
          <w:b/>
          <w:color w:val="000000"/>
          <w:sz w:val="24"/>
          <w:szCs w:val="24"/>
        </w:rPr>
      </w:pPr>
      <w:r w:rsidRPr="00223452">
        <w:rPr>
          <w:rFonts w:cstheme="minorHAnsi"/>
          <w:b/>
          <w:color w:val="000000"/>
          <w:sz w:val="24"/>
          <w:szCs w:val="24"/>
        </w:rPr>
        <w:t xml:space="preserve"> </w:t>
      </w:r>
      <w:r w:rsidR="001B19F1" w:rsidRPr="00223452">
        <w:rPr>
          <w:rFonts w:cstheme="minorHAnsi"/>
          <w:b/>
          <w:color w:val="000000"/>
          <w:sz w:val="24"/>
          <w:szCs w:val="24"/>
        </w:rPr>
        <w:t>The caveats include:</w:t>
      </w:r>
    </w:p>
    <w:p w:rsidR="001B19F1" w:rsidRPr="00223452" w:rsidRDefault="001B19F1" w:rsidP="0095795F">
      <w:pPr>
        <w:pStyle w:val="ListParagraph"/>
        <w:numPr>
          <w:ilvl w:val="2"/>
          <w:numId w:val="4"/>
        </w:numPr>
        <w:rPr>
          <w:rFonts w:cstheme="minorHAnsi"/>
          <w:color w:val="000000"/>
          <w:sz w:val="24"/>
          <w:szCs w:val="24"/>
        </w:rPr>
      </w:pPr>
      <w:r w:rsidRPr="00223452">
        <w:rPr>
          <w:rFonts w:cstheme="minorHAnsi"/>
          <w:b/>
          <w:color w:val="000000"/>
          <w:sz w:val="24"/>
          <w:szCs w:val="24"/>
        </w:rPr>
        <w:t>No additional applications necessary if using with</w:t>
      </w:r>
      <w:r w:rsidRPr="00223452">
        <w:rPr>
          <w:rFonts w:cstheme="minorHAnsi"/>
          <w:b/>
          <w:sz w:val="24"/>
          <w:szCs w:val="24"/>
        </w:rPr>
        <w:t xml:space="preserve"> wireless (not cell signal) in the school district</w:t>
      </w:r>
      <w:r w:rsidR="00F91155" w:rsidRPr="00223452">
        <w:rPr>
          <w:rFonts w:cstheme="minorHAnsi"/>
          <w:b/>
          <w:sz w:val="24"/>
          <w:szCs w:val="24"/>
        </w:rPr>
        <w:t>.</w:t>
      </w:r>
    </w:p>
    <w:p w:rsidR="00057761" w:rsidRPr="00EA512F" w:rsidRDefault="001B19F1" w:rsidP="0095795F">
      <w:pPr>
        <w:pStyle w:val="ListParagraph"/>
        <w:numPr>
          <w:ilvl w:val="2"/>
          <w:numId w:val="4"/>
        </w:numPr>
        <w:rPr>
          <w:rFonts w:cstheme="minorHAnsi"/>
          <w:color w:val="000000"/>
          <w:sz w:val="24"/>
          <w:szCs w:val="24"/>
        </w:rPr>
      </w:pPr>
      <w:r w:rsidRPr="00223452">
        <w:rPr>
          <w:rFonts w:cstheme="minorHAnsi"/>
          <w:b/>
          <w:sz w:val="24"/>
          <w:szCs w:val="24"/>
        </w:rPr>
        <w:t xml:space="preserve">If the device is going home with students then the </w:t>
      </w:r>
      <w:proofErr w:type="spellStart"/>
      <w:r w:rsidRPr="00223452">
        <w:rPr>
          <w:rFonts w:cstheme="minorHAnsi"/>
          <w:b/>
          <w:sz w:val="24"/>
          <w:szCs w:val="24"/>
        </w:rPr>
        <w:t>Lightspeed</w:t>
      </w:r>
      <w:proofErr w:type="spellEnd"/>
      <w:r w:rsidRPr="00223452">
        <w:rPr>
          <w:rFonts w:cstheme="minorHAnsi"/>
          <w:b/>
          <w:sz w:val="24"/>
          <w:szCs w:val="24"/>
        </w:rPr>
        <w:t xml:space="preserve"> browser replacement is a mandatory install which </w:t>
      </w:r>
      <w:r w:rsidR="00223452">
        <w:rPr>
          <w:rFonts w:cstheme="minorHAnsi"/>
          <w:b/>
          <w:sz w:val="24"/>
          <w:szCs w:val="24"/>
        </w:rPr>
        <w:t xml:space="preserve">forces </w:t>
      </w:r>
      <w:r w:rsidRPr="00223452">
        <w:rPr>
          <w:rFonts w:cstheme="minorHAnsi"/>
          <w:b/>
          <w:sz w:val="24"/>
          <w:szCs w:val="24"/>
        </w:rPr>
        <w:t xml:space="preserve">content filtering </w:t>
      </w:r>
      <w:r w:rsidR="00223452">
        <w:rPr>
          <w:rFonts w:cstheme="minorHAnsi"/>
          <w:b/>
          <w:sz w:val="24"/>
          <w:szCs w:val="24"/>
        </w:rPr>
        <w:t>of</w:t>
      </w:r>
      <w:r w:rsidR="00FF3D73">
        <w:rPr>
          <w:rFonts w:cstheme="minorHAnsi"/>
          <w:b/>
          <w:sz w:val="24"/>
          <w:szCs w:val="24"/>
        </w:rPr>
        <w:t xml:space="preserve"> the</w:t>
      </w:r>
      <w:r w:rsidR="00223452">
        <w:rPr>
          <w:rFonts w:cstheme="minorHAnsi"/>
          <w:b/>
          <w:sz w:val="24"/>
          <w:szCs w:val="24"/>
        </w:rPr>
        <w:t xml:space="preserve"> internet </w:t>
      </w:r>
      <w:r w:rsidRPr="00223452">
        <w:rPr>
          <w:rFonts w:cstheme="minorHAnsi"/>
          <w:b/>
          <w:sz w:val="24"/>
          <w:szCs w:val="24"/>
        </w:rPr>
        <w:t>from any place at anytime.  If the device is going home with staff, t</w:t>
      </w:r>
      <w:r w:rsidRPr="00223452">
        <w:rPr>
          <w:rFonts w:cstheme="minorHAnsi"/>
          <w:b/>
          <w:color w:val="000000"/>
          <w:sz w:val="24"/>
          <w:szCs w:val="24"/>
        </w:rPr>
        <w:t>h</w:t>
      </w:r>
      <w:r w:rsidRPr="001B19F1">
        <w:rPr>
          <w:rFonts w:cstheme="minorHAnsi"/>
          <w:b/>
          <w:sz w:val="24"/>
          <w:szCs w:val="24"/>
        </w:rPr>
        <w:t>en the district can enforce filtering using the same process as students; or the district can choose to sign a waiver with Erie 1 BOCES/WNYRIC.</w:t>
      </w:r>
      <w:r w:rsidRPr="001B19F1" w:rsidDel="001B19F1">
        <w:rPr>
          <w:rFonts w:cstheme="minorHAnsi"/>
          <w:sz w:val="24"/>
          <w:szCs w:val="24"/>
        </w:rPr>
        <w:t xml:space="preserve"> </w:t>
      </w:r>
    </w:p>
    <w:p w:rsidR="00EA512F" w:rsidRDefault="00EA512F" w:rsidP="00EA512F">
      <w:pPr>
        <w:pStyle w:val="ListParagraph"/>
        <w:numPr>
          <w:ilvl w:val="0"/>
          <w:numId w:val="36"/>
        </w:numPr>
        <w:rPr>
          <w:rFonts w:cstheme="minorHAnsi"/>
          <w:color w:val="000000"/>
          <w:sz w:val="24"/>
          <w:szCs w:val="24"/>
        </w:rPr>
      </w:pPr>
      <w:r w:rsidRPr="00EA512F">
        <w:rPr>
          <w:rFonts w:cstheme="minorHAnsi"/>
          <w:b/>
          <w:color w:val="000000"/>
          <w:sz w:val="24"/>
          <w:szCs w:val="24"/>
        </w:rPr>
        <w:t>Other Security Recommendations:</w:t>
      </w:r>
    </w:p>
    <w:p w:rsidR="00EA512F" w:rsidRDefault="00EA512F" w:rsidP="00EA512F">
      <w:pPr>
        <w:pStyle w:val="ListParagraph"/>
        <w:numPr>
          <w:ilvl w:val="1"/>
          <w:numId w:val="36"/>
        </w:numPr>
        <w:rPr>
          <w:rFonts w:cstheme="minorHAnsi"/>
          <w:color w:val="000000"/>
          <w:sz w:val="24"/>
          <w:szCs w:val="24"/>
        </w:rPr>
      </w:pPr>
      <w:r w:rsidRPr="00EA512F">
        <w:rPr>
          <w:rFonts w:cstheme="minorHAnsi"/>
          <w:color w:val="000000"/>
          <w:sz w:val="24"/>
          <w:szCs w:val="24"/>
        </w:rPr>
        <w:t>Guest or BYOD wireless network segregation is recommended.</w:t>
      </w:r>
    </w:p>
    <w:p w:rsidR="00EA512F" w:rsidRPr="00EA512F" w:rsidRDefault="00EA512F" w:rsidP="00EA512F">
      <w:pPr>
        <w:pStyle w:val="ListParagraph"/>
        <w:numPr>
          <w:ilvl w:val="1"/>
          <w:numId w:val="36"/>
        </w:numPr>
        <w:rPr>
          <w:rFonts w:cstheme="minorHAnsi"/>
          <w:color w:val="000000"/>
          <w:sz w:val="24"/>
          <w:szCs w:val="24"/>
        </w:rPr>
      </w:pPr>
      <w:r w:rsidRPr="00EA512F">
        <w:rPr>
          <w:rFonts w:cstheme="minorHAnsi"/>
          <w:color w:val="000000"/>
          <w:sz w:val="24"/>
          <w:szCs w:val="24"/>
        </w:rPr>
        <w:t>Create an enticement that forces compliance by controlling what can be controlled; for example</w:t>
      </w:r>
      <w:proofErr w:type="gramStart"/>
      <w:r w:rsidRPr="00EA512F">
        <w:rPr>
          <w:rFonts w:cstheme="minorHAnsi"/>
          <w:color w:val="000000"/>
          <w:sz w:val="24"/>
          <w:szCs w:val="24"/>
        </w:rPr>
        <w:t>;-</w:t>
      </w:r>
      <w:proofErr w:type="gramEnd"/>
      <w:r w:rsidRPr="00EA512F">
        <w:rPr>
          <w:rFonts w:cstheme="minorHAnsi"/>
          <w:color w:val="000000"/>
          <w:sz w:val="24"/>
          <w:szCs w:val="24"/>
        </w:rPr>
        <w:t xml:space="preserve"> wireless access.</w:t>
      </w:r>
    </w:p>
    <w:p w:rsidR="0026199E" w:rsidRPr="00EA512F" w:rsidRDefault="0026199E" w:rsidP="0026199E">
      <w:pPr>
        <w:ind w:left="1080"/>
        <w:rPr>
          <w:rFonts w:cstheme="minorHAnsi"/>
          <w:color w:val="000000"/>
          <w:sz w:val="24"/>
          <w:szCs w:val="24"/>
        </w:rPr>
      </w:pPr>
    </w:p>
    <w:p w:rsidR="00824E6C" w:rsidRDefault="00824E6C" w:rsidP="00CC4E02">
      <w:pPr>
        <w:rPr>
          <w:rFonts w:cstheme="minorHAnsi"/>
          <w:b/>
          <w:color w:val="000000"/>
          <w:sz w:val="24"/>
          <w:szCs w:val="24"/>
          <w:u w:val="single"/>
        </w:rPr>
      </w:pPr>
      <w:r w:rsidRPr="00EA512F">
        <w:rPr>
          <w:rFonts w:cstheme="minorHAnsi"/>
          <w:b/>
          <w:color w:val="000000"/>
          <w:sz w:val="24"/>
          <w:szCs w:val="24"/>
          <w:u w:val="single"/>
        </w:rPr>
        <w:t xml:space="preserve">Distribution of Applications for Mobile </w:t>
      </w:r>
      <w:r w:rsidR="00263335" w:rsidRPr="00EA512F">
        <w:rPr>
          <w:rFonts w:cstheme="minorHAnsi"/>
          <w:b/>
          <w:color w:val="000000"/>
          <w:sz w:val="24"/>
          <w:szCs w:val="24"/>
          <w:u w:val="single"/>
        </w:rPr>
        <w:t xml:space="preserve">Learning </w:t>
      </w:r>
      <w:r w:rsidRPr="00EA512F">
        <w:rPr>
          <w:rFonts w:cstheme="minorHAnsi"/>
          <w:b/>
          <w:color w:val="000000"/>
          <w:sz w:val="24"/>
          <w:szCs w:val="24"/>
          <w:u w:val="single"/>
        </w:rPr>
        <w:t>Devices</w:t>
      </w:r>
      <w:r w:rsidR="00263335" w:rsidRPr="00EA512F">
        <w:rPr>
          <w:rFonts w:cstheme="minorHAnsi"/>
          <w:b/>
          <w:color w:val="000000"/>
          <w:sz w:val="24"/>
          <w:szCs w:val="24"/>
          <w:u w:val="single"/>
        </w:rPr>
        <w:t>:</w:t>
      </w:r>
    </w:p>
    <w:p w:rsidR="00824E6C" w:rsidRDefault="00824E6C" w:rsidP="00CC4E02">
      <w:pPr>
        <w:rPr>
          <w:rFonts w:cstheme="minorHAnsi"/>
          <w:color w:val="000000"/>
          <w:sz w:val="24"/>
          <w:szCs w:val="24"/>
        </w:rPr>
      </w:pPr>
      <w:r w:rsidRPr="00B87561">
        <w:rPr>
          <w:rFonts w:cstheme="minorHAnsi"/>
          <w:color w:val="000000"/>
          <w:sz w:val="24"/>
          <w:szCs w:val="24"/>
        </w:rPr>
        <w:t xml:space="preserve">The WNYRIC </w:t>
      </w:r>
      <w:r w:rsidR="00B87561">
        <w:rPr>
          <w:rFonts w:cstheme="minorHAnsi"/>
          <w:color w:val="000000"/>
          <w:sz w:val="24"/>
          <w:szCs w:val="24"/>
        </w:rPr>
        <w:t>supports a collaborative Volume Purchasing Program through Apple.  Currently there is no such option for Androids.  Continued investigation of Microsoft 8 is ongoing</w:t>
      </w:r>
      <w:r w:rsidR="00223452">
        <w:rPr>
          <w:rFonts w:cstheme="minorHAnsi"/>
          <w:color w:val="000000"/>
          <w:sz w:val="24"/>
          <w:szCs w:val="24"/>
        </w:rPr>
        <w:t xml:space="preserve"> by the WNYRIC teams</w:t>
      </w:r>
      <w:r w:rsidR="00B87561">
        <w:rPr>
          <w:rFonts w:cstheme="minorHAnsi"/>
          <w:color w:val="000000"/>
          <w:sz w:val="24"/>
          <w:szCs w:val="24"/>
        </w:rPr>
        <w:t>.</w:t>
      </w:r>
    </w:p>
    <w:p w:rsidR="00B87561" w:rsidRDefault="00B87561" w:rsidP="00CC4E02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following are considerations for Apple </w:t>
      </w:r>
      <w:proofErr w:type="spellStart"/>
      <w:r>
        <w:rPr>
          <w:rFonts w:cstheme="minorHAnsi"/>
          <w:color w:val="000000"/>
          <w:sz w:val="24"/>
          <w:szCs w:val="24"/>
        </w:rPr>
        <w:t>iOS</w:t>
      </w:r>
      <w:proofErr w:type="spellEnd"/>
      <w:r>
        <w:rPr>
          <w:rFonts w:cstheme="minorHAnsi"/>
          <w:color w:val="000000"/>
          <w:sz w:val="24"/>
          <w:szCs w:val="24"/>
        </w:rPr>
        <w:t xml:space="preserve"> 5 (iPad, </w:t>
      </w:r>
      <w:proofErr w:type="spellStart"/>
      <w:r>
        <w:rPr>
          <w:rFonts w:cstheme="minorHAnsi"/>
          <w:color w:val="000000"/>
          <w:sz w:val="24"/>
          <w:szCs w:val="24"/>
        </w:rPr>
        <w:t>iPhone</w:t>
      </w:r>
      <w:proofErr w:type="spellEnd"/>
      <w:r>
        <w:rPr>
          <w:rFonts w:cstheme="minorHAnsi"/>
          <w:color w:val="000000"/>
          <w:sz w:val="24"/>
          <w:szCs w:val="24"/>
        </w:rPr>
        <w:t>, iPod Touch) application purchasing and distribution:</w:t>
      </w:r>
    </w:p>
    <w:p w:rsidR="00FF3D73" w:rsidRDefault="00676075" w:rsidP="00B87561">
      <w:pPr>
        <w:pStyle w:val="ListParagraph"/>
        <w:numPr>
          <w:ilvl w:val="0"/>
          <w:numId w:val="34"/>
        </w:numPr>
        <w:rPr>
          <w:rFonts w:cstheme="minorHAnsi"/>
          <w:color w:val="000000"/>
          <w:sz w:val="24"/>
          <w:szCs w:val="24"/>
        </w:rPr>
      </w:pPr>
      <w:r w:rsidRPr="00F70840">
        <w:rPr>
          <w:rFonts w:cstheme="minorHAnsi"/>
          <w:color w:val="000000"/>
          <w:sz w:val="24"/>
          <w:szCs w:val="24"/>
        </w:rPr>
        <w:t xml:space="preserve"> </w:t>
      </w:r>
      <w:r w:rsidR="00DA2788">
        <w:rPr>
          <w:rFonts w:cstheme="minorHAnsi"/>
          <w:color w:val="000000"/>
          <w:sz w:val="24"/>
          <w:szCs w:val="24"/>
        </w:rPr>
        <w:t xml:space="preserve">Control of district purchased </w:t>
      </w:r>
      <w:r w:rsidR="00FF3D73">
        <w:rPr>
          <w:rFonts w:cstheme="minorHAnsi"/>
          <w:color w:val="000000"/>
          <w:sz w:val="24"/>
          <w:szCs w:val="24"/>
        </w:rPr>
        <w:t>Apps requires</w:t>
      </w:r>
      <w:r w:rsidR="00D0432C">
        <w:rPr>
          <w:rFonts w:cstheme="minorHAnsi"/>
          <w:color w:val="000000"/>
          <w:sz w:val="24"/>
          <w:szCs w:val="24"/>
        </w:rPr>
        <w:t xml:space="preserve"> running the </w:t>
      </w:r>
      <w:proofErr w:type="spellStart"/>
      <w:r w:rsidR="00D0432C">
        <w:rPr>
          <w:rFonts w:cstheme="minorHAnsi"/>
          <w:color w:val="000000"/>
          <w:sz w:val="24"/>
          <w:szCs w:val="24"/>
        </w:rPr>
        <w:t>iPads</w:t>
      </w:r>
      <w:proofErr w:type="spellEnd"/>
      <w:r w:rsidR="00D0432C">
        <w:rPr>
          <w:rFonts w:cstheme="minorHAnsi"/>
          <w:color w:val="000000"/>
          <w:sz w:val="24"/>
          <w:szCs w:val="24"/>
        </w:rPr>
        <w:t xml:space="preserve"> in a “supervised” mode</w:t>
      </w:r>
      <w:r w:rsidR="00FF3D73">
        <w:rPr>
          <w:rFonts w:cstheme="minorHAnsi"/>
          <w:color w:val="000000"/>
          <w:sz w:val="24"/>
          <w:szCs w:val="24"/>
        </w:rPr>
        <w:t xml:space="preserve"> th</w:t>
      </w:r>
      <w:r w:rsidR="00D0432C">
        <w:rPr>
          <w:rFonts w:cstheme="minorHAnsi"/>
          <w:color w:val="000000"/>
          <w:sz w:val="24"/>
          <w:szCs w:val="24"/>
        </w:rPr>
        <w:t>rough</w:t>
      </w:r>
      <w:r w:rsidR="00DA2788">
        <w:rPr>
          <w:rFonts w:cstheme="minorHAnsi"/>
          <w:color w:val="000000"/>
          <w:sz w:val="24"/>
          <w:szCs w:val="24"/>
        </w:rPr>
        <w:t xml:space="preserve"> the</w:t>
      </w:r>
      <w:r w:rsidR="00FF3D73">
        <w:rPr>
          <w:rFonts w:cstheme="minorHAnsi"/>
          <w:color w:val="000000"/>
          <w:sz w:val="24"/>
          <w:szCs w:val="24"/>
        </w:rPr>
        <w:t xml:space="preserve"> Apple </w:t>
      </w:r>
      <w:proofErr w:type="spellStart"/>
      <w:r w:rsidR="00FF3D73">
        <w:rPr>
          <w:rFonts w:cstheme="minorHAnsi"/>
          <w:color w:val="000000"/>
          <w:sz w:val="24"/>
          <w:szCs w:val="24"/>
        </w:rPr>
        <w:t>Configurator</w:t>
      </w:r>
      <w:proofErr w:type="spellEnd"/>
      <w:r w:rsidR="00FF3D73">
        <w:rPr>
          <w:rFonts w:cstheme="minorHAnsi"/>
          <w:color w:val="000000"/>
          <w:sz w:val="24"/>
          <w:szCs w:val="24"/>
        </w:rPr>
        <w:t xml:space="preserve"> Utility on an Apple 10.7 OS (minimum) Client machine</w:t>
      </w:r>
      <w:r w:rsidR="00D0432C">
        <w:rPr>
          <w:rFonts w:cstheme="minorHAnsi"/>
          <w:color w:val="000000"/>
          <w:sz w:val="24"/>
          <w:szCs w:val="24"/>
        </w:rPr>
        <w:t>.</w:t>
      </w:r>
    </w:p>
    <w:p w:rsidR="00223452" w:rsidRPr="00223452" w:rsidRDefault="00223452" w:rsidP="00223452">
      <w:pPr>
        <w:pStyle w:val="ListParagraph"/>
        <w:numPr>
          <w:ilvl w:val="0"/>
          <w:numId w:val="34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If the school district chooses to install applications OTA (</w:t>
      </w:r>
      <w:r w:rsidR="00676075">
        <w:rPr>
          <w:rFonts w:cstheme="minorHAnsi"/>
          <w:color w:val="000000"/>
          <w:sz w:val="24"/>
          <w:szCs w:val="24"/>
        </w:rPr>
        <w:t>O</w:t>
      </w:r>
      <w:r>
        <w:rPr>
          <w:rFonts w:cstheme="minorHAnsi"/>
          <w:color w:val="000000"/>
          <w:sz w:val="24"/>
          <w:szCs w:val="24"/>
        </w:rPr>
        <w:t xml:space="preserve">ver </w:t>
      </w:r>
      <w:proofErr w:type="gramStart"/>
      <w:r w:rsidR="00676075">
        <w:rPr>
          <w:rFonts w:cstheme="minorHAnsi"/>
          <w:color w:val="000000"/>
          <w:sz w:val="24"/>
          <w:szCs w:val="24"/>
        </w:rPr>
        <w:t>T</w:t>
      </w:r>
      <w:r>
        <w:rPr>
          <w:rFonts w:cstheme="minorHAnsi"/>
          <w:color w:val="000000"/>
          <w:sz w:val="24"/>
          <w:szCs w:val="24"/>
        </w:rPr>
        <w:t>he</w:t>
      </w:r>
      <w:proofErr w:type="gramEnd"/>
      <w:r>
        <w:rPr>
          <w:rFonts w:cstheme="minorHAnsi"/>
          <w:color w:val="000000"/>
          <w:sz w:val="24"/>
          <w:szCs w:val="24"/>
        </w:rPr>
        <w:t xml:space="preserve"> </w:t>
      </w:r>
      <w:r w:rsidR="00676075">
        <w:rPr>
          <w:rFonts w:cstheme="minorHAnsi"/>
          <w:color w:val="000000"/>
          <w:sz w:val="24"/>
          <w:szCs w:val="24"/>
        </w:rPr>
        <w:t>A</w:t>
      </w:r>
      <w:r>
        <w:rPr>
          <w:rFonts w:cstheme="minorHAnsi"/>
          <w:color w:val="000000"/>
          <w:sz w:val="24"/>
          <w:szCs w:val="24"/>
        </w:rPr>
        <w:t>ir) then the purchase of an APNS (Apple Push Notification) Certificate must be purchased by the school district locally.</w:t>
      </w:r>
    </w:p>
    <w:p w:rsidR="00854EDA" w:rsidRPr="00223452" w:rsidRDefault="00854EDA" w:rsidP="00B87561">
      <w:pPr>
        <w:pStyle w:val="ListParagraph"/>
        <w:numPr>
          <w:ilvl w:val="0"/>
          <w:numId w:val="34"/>
        </w:numPr>
        <w:rPr>
          <w:rFonts w:cstheme="minorHAnsi"/>
          <w:color w:val="000000"/>
          <w:sz w:val="24"/>
          <w:szCs w:val="24"/>
        </w:rPr>
      </w:pPr>
      <w:proofErr w:type="gramStart"/>
      <w:r w:rsidRPr="00223452">
        <w:rPr>
          <w:rFonts w:cstheme="minorHAnsi"/>
          <w:color w:val="000000"/>
          <w:sz w:val="24"/>
          <w:szCs w:val="24"/>
        </w:rPr>
        <w:t>iTunes</w:t>
      </w:r>
      <w:proofErr w:type="gramEnd"/>
      <w:r w:rsidRPr="00223452">
        <w:rPr>
          <w:rFonts w:cstheme="minorHAnsi"/>
          <w:color w:val="000000"/>
          <w:sz w:val="24"/>
          <w:szCs w:val="24"/>
        </w:rPr>
        <w:t xml:space="preserve"> account design </w:t>
      </w:r>
      <w:r w:rsidR="00EA512F">
        <w:rPr>
          <w:rFonts w:cstheme="minorHAnsi"/>
          <w:color w:val="000000"/>
          <w:sz w:val="24"/>
          <w:szCs w:val="24"/>
        </w:rPr>
        <w:t>needs to</w:t>
      </w:r>
      <w:r w:rsidR="00223452">
        <w:rPr>
          <w:rFonts w:cstheme="minorHAnsi"/>
          <w:color w:val="000000"/>
          <w:sz w:val="24"/>
          <w:szCs w:val="24"/>
        </w:rPr>
        <w:t xml:space="preserve"> be planned and </w:t>
      </w:r>
      <w:r w:rsidRPr="00223452">
        <w:rPr>
          <w:rFonts w:cstheme="minorHAnsi"/>
          <w:color w:val="000000"/>
          <w:sz w:val="24"/>
          <w:szCs w:val="24"/>
        </w:rPr>
        <w:t xml:space="preserve"> considered based on </w:t>
      </w:r>
      <w:r w:rsidR="00F943BE" w:rsidRPr="00223452">
        <w:rPr>
          <w:rFonts w:cstheme="minorHAnsi"/>
          <w:color w:val="000000"/>
          <w:sz w:val="24"/>
          <w:szCs w:val="24"/>
        </w:rPr>
        <w:t xml:space="preserve">district </w:t>
      </w:r>
      <w:r w:rsidRPr="00223452">
        <w:rPr>
          <w:rFonts w:cstheme="minorHAnsi"/>
          <w:color w:val="000000"/>
          <w:sz w:val="24"/>
          <w:szCs w:val="24"/>
        </w:rPr>
        <w:t>application  purchase policy</w:t>
      </w:r>
      <w:r w:rsidR="00F943BE" w:rsidRPr="00223452">
        <w:rPr>
          <w:rFonts w:cstheme="minorHAnsi"/>
          <w:color w:val="000000"/>
          <w:sz w:val="24"/>
          <w:szCs w:val="24"/>
        </w:rPr>
        <w:t xml:space="preserve"> and application inventory reconciliation</w:t>
      </w:r>
      <w:r w:rsidR="00223452">
        <w:rPr>
          <w:rFonts w:cstheme="minorHAnsi"/>
          <w:color w:val="000000"/>
          <w:sz w:val="24"/>
          <w:szCs w:val="24"/>
        </w:rPr>
        <w:t xml:space="preserve"> policies</w:t>
      </w:r>
      <w:r w:rsidR="00EA512F">
        <w:rPr>
          <w:rFonts w:cstheme="minorHAnsi"/>
          <w:color w:val="000000"/>
          <w:sz w:val="24"/>
          <w:szCs w:val="24"/>
        </w:rPr>
        <w:t>.</w:t>
      </w:r>
    </w:p>
    <w:p w:rsidR="00854EDA" w:rsidRPr="00223452" w:rsidRDefault="00263335" w:rsidP="00B87561">
      <w:pPr>
        <w:pStyle w:val="ListParagraph"/>
        <w:numPr>
          <w:ilvl w:val="0"/>
          <w:numId w:val="34"/>
        </w:numPr>
        <w:rPr>
          <w:rFonts w:cstheme="minorHAnsi"/>
          <w:color w:val="000000"/>
          <w:sz w:val="24"/>
          <w:szCs w:val="24"/>
        </w:rPr>
      </w:pPr>
      <w:r w:rsidRPr="00223452">
        <w:rPr>
          <w:rFonts w:cstheme="minorHAnsi"/>
          <w:color w:val="000000"/>
          <w:sz w:val="24"/>
          <w:szCs w:val="24"/>
        </w:rPr>
        <w:t>Who controls the VPP voucher(s)</w:t>
      </w:r>
      <w:r w:rsidR="00223452">
        <w:rPr>
          <w:rFonts w:cstheme="minorHAnsi"/>
          <w:color w:val="000000"/>
          <w:sz w:val="24"/>
          <w:szCs w:val="24"/>
        </w:rPr>
        <w:t xml:space="preserve"> has to be considered.</w:t>
      </w:r>
    </w:p>
    <w:p w:rsidR="00824E6C" w:rsidRPr="00223452" w:rsidRDefault="00824E6C" w:rsidP="00CC4E02">
      <w:pPr>
        <w:rPr>
          <w:rFonts w:cstheme="minorHAnsi"/>
          <w:b/>
          <w:color w:val="000000"/>
          <w:sz w:val="24"/>
          <w:szCs w:val="24"/>
        </w:rPr>
      </w:pPr>
    </w:p>
    <w:p w:rsidR="0095795F" w:rsidRPr="00223452" w:rsidRDefault="0095795F" w:rsidP="00CC4E02">
      <w:pPr>
        <w:rPr>
          <w:rFonts w:cstheme="minorHAnsi"/>
          <w:b/>
          <w:color w:val="000000"/>
          <w:sz w:val="24"/>
          <w:szCs w:val="24"/>
        </w:rPr>
      </w:pPr>
    </w:p>
    <w:p w:rsidR="005C0CB9" w:rsidRPr="00F40CAD" w:rsidRDefault="005C0CB9" w:rsidP="00CC4E02">
      <w:pPr>
        <w:rPr>
          <w:rFonts w:cstheme="minorHAnsi"/>
          <w:color w:val="000000"/>
          <w:sz w:val="24"/>
          <w:szCs w:val="24"/>
        </w:rPr>
      </w:pPr>
      <w:r w:rsidRPr="00223452">
        <w:rPr>
          <w:rFonts w:cstheme="minorHAnsi"/>
          <w:b/>
          <w:color w:val="000000"/>
          <w:sz w:val="24"/>
          <w:szCs w:val="24"/>
        </w:rPr>
        <w:t>The fo</w:t>
      </w:r>
      <w:r w:rsidR="0026199E" w:rsidRPr="00223452">
        <w:rPr>
          <w:rFonts w:cstheme="minorHAnsi"/>
          <w:b/>
          <w:color w:val="000000"/>
          <w:sz w:val="24"/>
          <w:szCs w:val="24"/>
        </w:rPr>
        <w:t xml:space="preserve">llowing </w:t>
      </w:r>
      <w:r w:rsidR="00CC4E02" w:rsidRPr="00223452">
        <w:rPr>
          <w:rFonts w:cstheme="minorHAnsi"/>
          <w:b/>
          <w:color w:val="000000"/>
          <w:sz w:val="24"/>
          <w:szCs w:val="24"/>
        </w:rPr>
        <w:t>components for tab</w:t>
      </w:r>
      <w:r w:rsidR="00CC4E02" w:rsidRPr="00F40CAD">
        <w:rPr>
          <w:rFonts w:cstheme="minorHAnsi"/>
          <w:b/>
          <w:color w:val="000000"/>
          <w:sz w:val="24"/>
          <w:szCs w:val="24"/>
        </w:rPr>
        <w:t>let integration can</w:t>
      </w:r>
      <w:r w:rsidR="0026199E" w:rsidRPr="00F40CAD">
        <w:rPr>
          <w:rFonts w:cstheme="minorHAnsi"/>
          <w:b/>
          <w:color w:val="000000"/>
          <w:sz w:val="24"/>
          <w:szCs w:val="24"/>
        </w:rPr>
        <w:t xml:space="preserve"> be managed manually with assignment of tasks to school district staff member(s) or a </w:t>
      </w:r>
      <w:r w:rsidRPr="00F40CAD">
        <w:rPr>
          <w:rFonts w:cstheme="minorHAnsi"/>
          <w:b/>
          <w:color w:val="000000"/>
          <w:sz w:val="24"/>
          <w:szCs w:val="24"/>
        </w:rPr>
        <w:t xml:space="preserve">Mobile Device Management solution </w:t>
      </w:r>
      <w:r w:rsidR="00F40CAD">
        <w:rPr>
          <w:rFonts w:cstheme="minorHAnsi"/>
          <w:b/>
          <w:color w:val="000000"/>
          <w:sz w:val="24"/>
          <w:szCs w:val="24"/>
        </w:rPr>
        <w:t>may</w:t>
      </w:r>
      <w:r w:rsidR="0026199E" w:rsidRPr="00F40CAD">
        <w:rPr>
          <w:rFonts w:cstheme="minorHAnsi"/>
          <w:b/>
          <w:color w:val="000000"/>
          <w:sz w:val="24"/>
          <w:szCs w:val="24"/>
        </w:rPr>
        <w:t xml:space="preserve"> be implemented</w:t>
      </w:r>
      <w:r w:rsidR="00634B60" w:rsidRPr="00F40CAD">
        <w:rPr>
          <w:rFonts w:cstheme="minorHAnsi"/>
          <w:sz w:val="24"/>
          <w:szCs w:val="24"/>
        </w:rPr>
        <w:t xml:space="preserve">. </w:t>
      </w:r>
    </w:p>
    <w:p w:rsidR="00FF3861" w:rsidRPr="001B0F6B" w:rsidRDefault="001B0F6B" w:rsidP="0026199E">
      <w:pPr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Tech</w:t>
      </w:r>
      <w:r w:rsidR="00DF2B12" w:rsidRPr="001B0F6B">
        <w:rPr>
          <w:rFonts w:cstheme="minorHAnsi"/>
          <w:bCs/>
          <w:sz w:val="24"/>
          <w:szCs w:val="24"/>
        </w:rPr>
        <w:t xml:space="preserve"> support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• Synching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• Charging (station, USB, cart)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• Loading apps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• Filtering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• Profiles</w:t>
      </w:r>
    </w:p>
    <w:p w:rsidR="0026199E" w:rsidRPr="001B0F6B" w:rsidRDefault="0026199E" w:rsidP="0026199E">
      <w:pPr>
        <w:pStyle w:val="ListParagraph"/>
        <w:ind w:left="1440"/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 xml:space="preserve">• </w:t>
      </w:r>
      <w:proofErr w:type="spellStart"/>
      <w:proofErr w:type="gramStart"/>
      <w:r w:rsidRPr="001B0F6B">
        <w:rPr>
          <w:rFonts w:cstheme="minorHAnsi"/>
          <w:sz w:val="24"/>
          <w:szCs w:val="24"/>
        </w:rPr>
        <w:t>iOS</w:t>
      </w:r>
      <w:proofErr w:type="spellEnd"/>
      <w:proofErr w:type="gramEnd"/>
      <w:r w:rsidR="00BB2C61">
        <w:rPr>
          <w:rFonts w:cstheme="minorHAnsi"/>
          <w:sz w:val="24"/>
          <w:szCs w:val="24"/>
        </w:rPr>
        <w:t xml:space="preserve"> (Apple?)</w:t>
      </w:r>
      <w:r w:rsidRPr="001B0F6B">
        <w:rPr>
          <w:rFonts w:cstheme="minorHAnsi"/>
          <w:sz w:val="24"/>
          <w:szCs w:val="24"/>
        </w:rPr>
        <w:t xml:space="preserve"> Configuration Utility</w:t>
      </w:r>
      <w:r w:rsidR="00FB2C84">
        <w:rPr>
          <w:rFonts w:cstheme="minorHAnsi"/>
          <w:sz w:val="24"/>
          <w:szCs w:val="24"/>
        </w:rPr>
        <w:tab/>
      </w:r>
    </w:p>
    <w:p w:rsidR="0026199E" w:rsidRPr="001B0F6B" w:rsidRDefault="00DF2B12" w:rsidP="0026199E">
      <w:pPr>
        <w:rPr>
          <w:rFonts w:cstheme="minorHAnsi"/>
          <w:sz w:val="24"/>
          <w:szCs w:val="24"/>
        </w:rPr>
      </w:pPr>
      <w:r w:rsidRPr="001B0F6B">
        <w:rPr>
          <w:rFonts w:cstheme="minorHAnsi"/>
          <w:bCs/>
          <w:sz w:val="24"/>
          <w:szCs w:val="24"/>
        </w:rPr>
        <w:t xml:space="preserve">Teacher Distribution </w:t>
      </w:r>
    </w:p>
    <w:p w:rsidR="0026199E" w:rsidRPr="00FB2C84" w:rsidRDefault="0026199E" w:rsidP="00FB2C84">
      <w:pPr>
        <w:pStyle w:val="ListParagraph"/>
        <w:numPr>
          <w:ilvl w:val="1"/>
          <w:numId w:val="4"/>
        </w:numPr>
        <w:rPr>
          <w:rFonts w:cstheme="minorHAnsi"/>
          <w:sz w:val="24"/>
          <w:szCs w:val="24"/>
        </w:rPr>
      </w:pPr>
      <w:r w:rsidRPr="00FB2C84">
        <w:rPr>
          <w:rFonts w:cstheme="minorHAnsi"/>
          <w:sz w:val="24"/>
          <w:szCs w:val="24"/>
        </w:rPr>
        <w:t xml:space="preserve">Professional Development </w:t>
      </w:r>
    </w:p>
    <w:p w:rsidR="0026199E" w:rsidRPr="001B0F6B" w:rsidRDefault="0026199E" w:rsidP="00FB2C84">
      <w:pPr>
        <w:pStyle w:val="ListParagraph"/>
        <w:numPr>
          <w:ilvl w:val="1"/>
          <w:numId w:val="4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 xml:space="preserve">Storage – where are the files, etc </w:t>
      </w:r>
    </w:p>
    <w:p w:rsidR="0026199E" w:rsidRPr="00FB2C84" w:rsidRDefault="0026199E" w:rsidP="00FB2C84">
      <w:pPr>
        <w:pStyle w:val="ListParagraph"/>
        <w:numPr>
          <w:ilvl w:val="1"/>
          <w:numId w:val="4"/>
        </w:numPr>
        <w:rPr>
          <w:rFonts w:cstheme="minorHAnsi"/>
          <w:sz w:val="24"/>
          <w:szCs w:val="24"/>
        </w:rPr>
      </w:pPr>
      <w:r w:rsidRPr="00FB2C84">
        <w:rPr>
          <w:rFonts w:cstheme="minorHAnsi"/>
          <w:sz w:val="24"/>
          <w:szCs w:val="24"/>
        </w:rPr>
        <w:t xml:space="preserve">Application purchase and utilization rationale </w:t>
      </w:r>
    </w:p>
    <w:p w:rsidR="0026199E" w:rsidRPr="00FB2C84" w:rsidRDefault="0026199E" w:rsidP="00FB2C84">
      <w:pPr>
        <w:pStyle w:val="ListParagraph"/>
        <w:numPr>
          <w:ilvl w:val="1"/>
          <w:numId w:val="4"/>
        </w:numPr>
        <w:rPr>
          <w:rFonts w:cstheme="minorHAnsi"/>
          <w:sz w:val="24"/>
          <w:szCs w:val="24"/>
        </w:rPr>
      </w:pPr>
      <w:r w:rsidRPr="00FB2C84">
        <w:rPr>
          <w:rFonts w:cstheme="minorHAnsi"/>
          <w:sz w:val="24"/>
          <w:szCs w:val="24"/>
        </w:rPr>
        <w:t xml:space="preserve">Projects and lessons </w:t>
      </w:r>
    </w:p>
    <w:p w:rsidR="00B87561" w:rsidRDefault="00B87561" w:rsidP="0026199E">
      <w:pPr>
        <w:rPr>
          <w:rFonts w:cstheme="minorHAnsi"/>
          <w:bCs/>
          <w:sz w:val="24"/>
          <w:szCs w:val="24"/>
        </w:rPr>
      </w:pPr>
    </w:p>
    <w:p w:rsidR="00FF3861" w:rsidRPr="001B0F6B" w:rsidRDefault="00DF2B12" w:rsidP="0026199E">
      <w:pPr>
        <w:rPr>
          <w:rFonts w:cstheme="minorHAnsi"/>
          <w:sz w:val="24"/>
          <w:szCs w:val="24"/>
        </w:rPr>
      </w:pPr>
      <w:r w:rsidRPr="001B0F6B">
        <w:rPr>
          <w:rFonts w:cstheme="minorHAnsi"/>
          <w:bCs/>
          <w:sz w:val="24"/>
          <w:szCs w:val="24"/>
        </w:rPr>
        <w:t>Apps and Books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Free apps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Volume Purchasing Program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In App purchases &amp; Books</w:t>
      </w:r>
      <w:r w:rsidR="00BB2C61">
        <w:rPr>
          <w:rFonts w:cstheme="minorHAnsi"/>
          <w:sz w:val="24"/>
          <w:szCs w:val="24"/>
        </w:rPr>
        <w:t xml:space="preserve"> (Consumables?)</w:t>
      </w:r>
    </w:p>
    <w:p w:rsidR="000414B1" w:rsidRDefault="000414B1" w:rsidP="0026199E">
      <w:pPr>
        <w:rPr>
          <w:ins w:id="0" w:author="Jill Holbrook" w:date="2012-08-13T12:32:00Z"/>
          <w:rFonts w:cstheme="minorHAnsi"/>
          <w:bCs/>
          <w:sz w:val="24"/>
          <w:szCs w:val="24"/>
        </w:rPr>
      </w:pPr>
    </w:p>
    <w:p w:rsidR="00FF3861" w:rsidRPr="001B0F6B" w:rsidRDefault="00DF2B12" w:rsidP="0026199E">
      <w:pPr>
        <w:rPr>
          <w:rFonts w:cstheme="minorHAnsi"/>
          <w:sz w:val="24"/>
          <w:szCs w:val="24"/>
        </w:rPr>
      </w:pPr>
      <w:proofErr w:type="gramStart"/>
      <w:r w:rsidRPr="001B0F6B">
        <w:rPr>
          <w:rFonts w:cstheme="minorHAnsi"/>
          <w:bCs/>
          <w:sz w:val="24"/>
          <w:szCs w:val="24"/>
        </w:rPr>
        <w:lastRenderedPageBreak/>
        <w:t>iTunes</w:t>
      </w:r>
      <w:proofErr w:type="gramEnd"/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 xml:space="preserve"> Accounts – multiple?</w:t>
      </w:r>
    </w:p>
    <w:p w:rsidR="0026199E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Access –single administrator?</w:t>
      </w:r>
    </w:p>
    <w:p w:rsidR="00F17796" w:rsidRPr="001B0F6B" w:rsidRDefault="00F17796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Notify WNYRIC Staff of IP addresses or email domain in order to alert Apple to remove fraud protection.</w:t>
      </w:r>
    </w:p>
    <w:p w:rsidR="00FF3861" w:rsidRPr="001B0F6B" w:rsidRDefault="00DF2B12" w:rsidP="0026199E">
      <w:pPr>
        <w:rPr>
          <w:rFonts w:cstheme="minorHAnsi"/>
          <w:sz w:val="24"/>
          <w:szCs w:val="24"/>
        </w:rPr>
      </w:pPr>
      <w:r w:rsidRPr="001B0F6B">
        <w:rPr>
          <w:rFonts w:cstheme="minorHAnsi"/>
          <w:bCs/>
          <w:sz w:val="24"/>
          <w:szCs w:val="24"/>
        </w:rPr>
        <w:t>District policies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AUP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Student Code of  Conduct</w:t>
      </w:r>
    </w:p>
    <w:p w:rsidR="0026199E" w:rsidRPr="001B0F6B" w:rsidRDefault="0026199E" w:rsidP="0026199E">
      <w:pPr>
        <w:pStyle w:val="ListParagraph"/>
        <w:numPr>
          <w:ilvl w:val="1"/>
          <w:numId w:val="5"/>
        </w:numPr>
        <w:rPr>
          <w:rFonts w:cstheme="minorHAnsi"/>
          <w:sz w:val="24"/>
          <w:szCs w:val="24"/>
        </w:rPr>
      </w:pPr>
      <w:r w:rsidRPr="001B0F6B">
        <w:rPr>
          <w:rFonts w:cstheme="minorHAnsi"/>
          <w:sz w:val="24"/>
          <w:szCs w:val="24"/>
        </w:rPr>
        <w:t>Sign off  for taking home – staff or student</w:t>
      </w:r>
    </w:p>
    <w:p w:rsidR="00FB2C84" w:rsidRDefault="00FB2C84" w:rsidP="00CC4E02">
      <w:pPr>
        <w:rPr>
          <w:rFonts w:cstheme="minorHAnsi"/>
          <w:b/>
          <w:sz w:val="24"/>
          <w:szCs w:val="24"/>
          <w:u w:val="single"/>
        </w:rPr>
      </w:pPr>
    </w:p>
    <w:p w:rsidR="003A70E0" w:rsidRPr="00F40CAD" w:rsidRDefault="00F40CAD" w:rsidP="003A70E0">
      <w:pPr>
        <w:rPr>
          <w:b/>
          <w:sz w:val="24"/>
          <w:szCs w:val="24"/>
        </w:rPr>
      </w:pPr>
      <w:r w:rsidRPr="00F40CAD">
        <w:rPr>
          <w:b/>
          <w:sz w:val="24"/>
          <w:szCs w:val="24"/>
        </w:rPr>
        <w:t>T</w:t>
      </w:r>
      <w:r w:rsidR="00A914A3" w:rsidRPr="00F40CAD">
        <w:rPr>
          <w:b/>
          <w:sz w:val="24"/>
          <w:szCs w:val="24"/>
        </w:rPr>
        <w:t>he</w:t>
      </w:r>
      <w:r w:rsidR="00057761" w:rsidRPr="00F40CAD">
        <w:rPr>
          <w:b/>
          <w:sz w:val="24"/>
          <w:szCs w:val="24"/>
        </w:rPr>
        <w:t xml:space="preserve"> Specific</w:t>
      </w:r>
      <w:r w:rsidR="00A914A3" w:rsidRPr="00F40CAD">
        <w:rPr>
          <w:b/>
          <w:sz w:val="24"/>
          <w:szCs w:val="24"/>
        </w:rPr>
        <w:t xml:space="preserve"> WNYRIC Supported S</w:t>
      </w:r>
      <w:r w:rsidR="003A70E0" w:rsidRPr="00F40CAD">
        <w:rPr>
          <w:b/>
          <w:sz w:val="24"/>
          <w:szCs w:val="24"/>
        </w:rPr>
        <w:t xml:space="preserve">olutions </w:t>
      </w:r>
      <w:r w:rsidR="005C0CB9" w:rsidRPr="00F40CAD">
        <w:rPr>
          <w:b/>
          <w:sz w:val="24"/>
          <w:szCs w:val="24"/>
        </w:rPr>
        <w:t>through COSERs:</w:t>
      </w:r>
    </w:p>
    <w:p w:rsidR="00FE00AA" w:rsidRPr="00F40CAD" w:rsidRDefault="00FE00AA" w:rsidP="00FE00AA">
      <w:pPr>
        <w:rPr>
          <w:rFonts w:cs="Helv"/>
          <w:color w:val="000000"/>
          <w:sz w:val="24"/>
          <w:szCs w:val="24"/>
        </w:rPr>
      </w:pPr>
      <w:r w:rsidRPr="00F40CAD">
        <w:rPr>
          <w:b/>
          <w:sz w:val="24"/>
          <w:szCs w:val="24"/>
        </w:rPr>
        <w:t xml:space="preserve">CSLO </w:t>
      </w:r>
      <w:r w:rsidR="008F1B76" w:rsidRPr="00F40CAD">
        <w:rPr>
          <w:sz w:val="24"/>
          <w:szCs w:val="24"/>
        </w:rPr>
        <w:t>-</w:t>
      </w:r>
      <w:proofErr w:type="gramStart"/>
      <w:r w:rsidR="00A914A3" w:rsidRPr="00F40CAD">
        <w:rPr>
          <w:sz w:val="24"/>
          <w:szCs w:val="24"/>
        </w:rPr>
        <w:t>iPad ,</w:t>
      </w:r>
      <w:proofErr w:type="gramEnd"/>
      <w:r w:rsidR="00A914A3" w:rsidRPr="00F40CAD">
        <w:rPr>
          <w:sz w:val="24"/>
          <w:szCs w:val="24"/>
        </w:rPr>
        <w:t xml:space="preserve"> </w:t>
      </w:r>
      <w:r w:rsidR="0055379A" w:rsidRPr="00F40CAD">
        <w:rPr>
          <w:sz w:val="24"/>
          <w:szCs w:val="24"/>
        </w:rPr>
        <w:t>Samsung Galaxy</w:t>
      </w:r>
      <w:r w:rsidR="00A914A3" w:rsidRPr="00F40CAD">
        <w:rPr>
          <w:sz w:val="24"/>
          <w:szCs w:val="24"/>
        </w:rPr>
        <w:t>, Ace</w:t>
      </w:r>
      <w:r w:rsidR="00BB2C61">
        <w:rPr>
          <w:sz w:val="24"/>
          <w:szCs w:val="24"/>
        </w:rPr>
        <w:t>r</w:t>
      </w:r>
      <w:r w:rsidR="00A914A3" w:rsidRPr="00F40CAD">
        <w:rPr>
          <w:sz w:val="24"/>
          <w:szCs w:val="24"/>
        </w:rPr>
        <w:t xml:space="preserve"> transformer t</w:t>
      </w:r>
      <w:r w:rsidR="0055379A" w:rsidRPr="00F40CAD">
        <w:rPr>
          <w:sz w:val="24"/>
          <w:szCs w:val="24"/>
        </w:rPr>
        <w:t xml:space="preserve">ablets </w:t>
      </w:r>
      <w:r w:rsidRPr="00F40CAD">
        <w:rPr>
          <w:sz w:val="24"/>
          <w:szCs w:val="24"/>
        </w:rPr>
        <w:t>are</w:t>
      </w:r>
      <w:r w:rsidR="0055379A" w:rsidRPr="00F40CAD">
        <w:rPr>
          <w:sz w:val="24"/>
          <w:szCs w:val="24"/>
        </w:rPr>
        <w:t xml:space="preserve"> listed as approved devices through CSLO with approval of Michelle Okal</w:t>
      </w:r>
      <w:r w:rsidR="00A914A3" w:rsidRPr="00F40CAD">
        <w:rPr>
          <w:rFonts w:cs="Helv"/>
          <w:color w:val="000000"/>
          <w:sz w:val="24"/>
          <w:szCs w:val="24"/>
        </w:rPr>
        <w:t>-Frink</w:t>
      </w:r>
      <w:r w:rsidR="0055379A" w:rsidRPr="00F40CAD">
        <w:rPr>
          <w:sz w:val="24"/>
          <w:szCs w:val="24"/>
        </w:rPr>
        <w:t xml:space="preserve">.  </w:t>
      </w:r>
      <w:r w:rsidR="00D658C6" w:rsidRPr="00F40CAD">
        <w:rPr>
          <w:rFonts w:cs="Helv"/>
          <w:color w:val="000000"/>
          <w:sz w:val="24"/>
          <w:szCs w:val="24"/>
        </w:rPr>
        <w:t xml:space="preserve"> </w:t>
      </w:r>
      <w:r w:rsidRPr="00F40CAD">
        <w:rPr>
          <w:rFonts w:cs="Helv"/>
          <w:color w:val="000000"/>
          <w:sz w:val="24"/>
          <w:szCs w:val="24"/>
        </w:rPr>
        <w:t xml:space="preserve"> A review and verification and meeting with Michelle Okal-Frink </w:t>
      </w:r>
      <w:proofErr w:type="gramStart"/>
      <w:r w:rsidRPr="00F40CAD">
        <w:rPr>
          <w:rFonts w:cs="Helv"/>
          <w:color w:val="000000"/>
          <w:sz w:val="24"/>
          <w:szCs w:val="24"/>
        </w:rPr>
        <w:t>is</w:t>
      </w:r>
      <w:proofErr w:type="gramEnd"/>
      <w:r w:rsidRPr="00F40CAD">
        <w:rPr>
          <w:rFonts w:cs="Helv"/>
          <w:color w:val="000000"/>
          <w:sz w:val="24"/>
          <w:szCs w:val="24"/>
        </w:rPr>
        <w:t xml:space="preserve"> necessary prior to project approval.</w:t>
      </w:r>
    </w:p>
    <w:p w:rsidR="00FE00AA" w:rsidRPr="00F40CAD" w:rsidRDefault="00FE00AA" w:rsidP="00FE00AA">
      <w:pPr>
        <w:rPr>
          <w:rFonts w:cs="Helv"/>
          <w:color w:val="000000"/>
          <w:sz w:val="24"/>
          <w:szCs w:val="24"/>
        </w:rPr>
      </w:pPr>
      <w:r w:rsidRPr="00F40CAD">
        <w:rPr>
          <w:rFonts w:cs="Helv"/>
          <w:b/>
          <w:color w:val="000000"/>
          <w:sz w:val="24"/>
          <w:szCs w:val="24"/>
        </w:rPr>
        <w:t>Standards Committee</w:t>
      </w:r>
      <w:r w:rsidRPr="00F40CAD">
        <w:rPr>
          <w:rFonts w:cs="Helv"/>
          <w:color w:val="000000"/>
          <w:sz w:val="24"/>
          <w:szCs w:val="24"/>
        </w:rPr>
        <w:t xml:space="preserve"> – Approved MLD/tablets with </w:t>
      </w:r>
      <w:proofErr w:type="spellStart"/>
      <w:r w:rsidRPr="00F40CAD">
        <w:rPr>
          <w:rFonts w:cs="Helv"/>
          <w:color w:val="000000"/>
          <w:sz w:val="24"/>
          <w:szCs w:val="24"/>
        </w:rPr>
        <w:t>iOS</w:t>
      </w:r>
      <w:proofErr w:type="spellEnd"/>
      <w:r w:rsidRPr="00F40CAD">
        <w:rPr>
          <w:rFonts w:cs="Helv"/>
          <w:color w:val="000000"/>
          <w:sz w:val="24"/>
          <w:szCs w:val="24"/>
        </w:rPr>
        <w:t xml:space="preserve"> </w:t>
      </w:r>
      <w:r w:rsidR="00F943BE">
        <w:rPr>
          <w:rFonts w:cs="Helv"/>
          <w:color w:val="000000"/>
          <w:sz w:val="24"/>
          <w:szCs w:val="24"/>
        </w:rPr>
        <w:t>5.x</w:t>
      </w:r>
      <w:r w:rsidRPr="00F40CAD">
        <w:rPr>
          <w:rFonts w:cs="Helv"/>
          <w:color w:val="000000"/>
          <w:sz w:val="24"/>
          <w:szCs w:val="24"/>
        </w:rPr>
        <w:t xml:space="preserve"> and Android 3.1+ are listed as approved through Management Services.  A review and verification with Jill Holbrook is necessary prior to project approval</w:t>
      </w:r>
      <w:r w:rsidR="003F04C9">
        <w:rPr>
          <w:rFonts w:cs="Helv"/>
          <w:color w:val="000000"/>
          <w:sz w:val="24"/>
          <w:szCs w:val="24"/>
        </w:rPr>
        <w:t xml:space="preserve"> if purchase through 650.xxx is requested</w:t>
      </w:r>
      <w:r w:rsidRPr="00F40CAD">
        <w:rPr>
          <w:rFonts w:cs="Helv"/>
          <w:color w:val="000000"/>
          <w:sz w:val="24"/>
          <w:szCs w:val="24"/>
        </w:rPr>
        <w:t>.</w:t>
      </w:r>
      <w:r w:rsidR="003F04C9">
        <w:rPr>
          <w:rFonts w:cs="Helv"/>
          <w:color w:val="000000"/>
          <w:sz w:val="24"/>
          <w:szCs w:val="24"/>
        </w:rPr>
        <w:t xml:space="preserve">  The review and verification and meeting with Mich</w:t>
      </w:r>
      <w:r w:rsidR="00F91155">
        <w:rPr>
          <w:rFonts w:cs="Helv"/>
          <w:color w:val="000000"/>
          <w:sz w:val="24"/>
          <w:szCs w:val="24"/>
        </w:rPr>
        <w:t>e</w:t>
      </w:r>
      <w:r w:rsidR="003F04C9">
        <w:rPr>
          <w:rFonts w:cs="Helv"/>
          <w:color w:val="000000"/>
          <w:sz w:val="24"/>
          <w:szCs w:val="24"/>
        </w:rPr>
        <w:t xml:space="preserve">lle Okal-Frink </w:t>
      </w:r>
      <w:proofErr w:type="gramStart"/>
      <w:r w:rsidR="003F04C9">
        <w:rPr>
          <w:rFonts w:cs="Helv"/>
          <w:color w:val="000000"/>
          <w:sz w:val="24"/>
          <w:szCs w:val="24"/>
        </w:rPr>
        <w:t>is</w:t>
      </w:r>
      <w:proofErr w:type="gramEnd"/>
      <w:r w:rsidR="003F04C9">
        <w:rPr>
          <w:rFonts w:cs="Helv"/>
          <w:color w:val="000000"/>
          <w:sz w:val="24"/>
          <w:szCs w:val="24"/>
        </w:rPr>
        <w:t xml:space="preserve"> necessary as well.</w:t>
      </w:r>
      <w:r w:rsidR="00C14634">
        <w:rPr>
          <w:rFonts w:cs="Helv"/>
          <w:color w:val="000000"/>
          <w:sz w:val="24"/>
          <w:szCs w:val="24"/>
        </w:rPr>
        <w:t xml:space="preserve">  </w:t>
      </w:r>
    </w:p>
    <w:p w:rsidR="00634B60" w:rsidRPr="00F40CAD" w:rsidRDefault="00634B60" w:rsidP="0055379A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bCs/>
          <w:color w:val="000000"/>
          <w:sz w:val="24"/>
          <w:szCs w:val="24"/>
          <w:u w:val="single"/>
        </w:rPr>
      </w:pPr>
    </w:p>
    <w:p w:rsidR="007D2EFD" w:rsidRPr="00F40CAD" w:rsidRDefault="003F04C9" w:rsidP="00F8324A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Evaluation of Mobile Device Solutions for </w:t>
      </w:r>
      <w:r w:rsidR="005C0CB9" w:rsidRPr="00F40CAD">
        <w:rPr>
          <w:rFonts w:cstheme="minorHAnsi"/>
          <w:b/>
          <w:sz w:val="24"/>
          <w:szCs w:val="24"/>
        </w:rPr>
        <w:t>WNYRIC</w:t>
      </w:r>
      <w:r w:rsidR="003A70E0" w:rsidRPr="00F40CAD">
        <w:rPr>
          <w:rFonts w:cstheme="minorHAnsi"/>
          <w:b/>
          <w:sz w:val="24"/>
          <w:szCs w:val="24"/>
        </w:rPr>
        <w:t>:</w:t>
      </w:r>
      <w:r w:rsidR="00C14634">
        <w:rPr>
          <w:rFonts w:cstheme="minorHAnsi"/>
          <w:b/>
          <w:sz w:val="24"/>
          <w:szCs w:val="24"/>
        </w:rPr>
        <w:t xml:space="preserve"> </w:t>
      </w:r>
    </w:p>
    <w:p w:rsidR="00C7056F" w:rsidRPr="00F40CAD" w:rsidRDefault="00C7056F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F40CAD">
        <w:rPr>
          <w:rFonts w:cstheme="minorHAnsi"/>
          <w:color w:val="000000"/>
          <w:sz w:val="24"/>
          <w:szCs w:val="24"/>
        </w:rPr>
        <w:t>Mobile Device Management Service on Mobile</w:t>
      </w:r>
      <w:r w:rsidR="00CC4E02" w:rsidRPr="00F40CAD">
        <w:rPr>
          <w:rFonts w:cstheme="minorHAnsi"/>
          <w:color w:val="000000"/>
          <w:sz w:val="24"/>
          <w:szCs w:val="24"/>
        </w:rPr>
        <w:t xml:space="preserve"> Learning Devices (MLD)/Tablets provide</w:t>
      </w:r>
      <w:r w:rsidR="00D17632">
        <w:rPr>
          <w:rFonts w:cstheme="minorHAnsi"/>
          <w:color w:val="000000"/>
          <w:sz w:val="24"/>
          <w:szCs w:val="24"/>
        </w:rPr>
        <w:t>s</w:t>
      </w:r>
      <w:r w:rsidR="00CC4E02" w:rsidRPr="00F40CAD">
        <w:rPr>
          <w:rFonts w:cstheme="minorHAnsi"/>
          <w:color w:val="000000"/>
          <w:sz w:val="24"/>
          <w:szCs w:val="24"/>
        </w:rPr>
        <w:t xml:space="preserve"> automation of many of the components which can be done manually. </w:t>
      </w:r>
      <w:r w:rsidRPr="00F40CAD">
        <w:rPr>
          <w:rFonts w:cstheme="minorHAnsi"/>
          <w:color w:val="000000"/>
          <w:sz w:val="24"/>
          <w:szCs w:val="24"/>
        </w:rPr>
        <w:t xml:space="preserve"> </w:t>
      </w:r>
    </w:p>
    <w:p w:rsidR="00CC4E02" w:rsidRPr="00F40CAD" w:rsidRDefault="00CC4E02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C7056F" w:rsidRDefault="00F54EE6" w:rsidP="00FB2C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F54EE6">
        <w:rPr>
          <w:rFonts w:cstheme="minorHAnsi"/>
          <w:sz w:val="24"/>
          <w:szCs w:val="24"/>
        </w:rPr>
        <w:t xml:space="preserve">The </w:t>
      </w:r>
      <w:r w:rsidR="00FB2C84" w:rsidRPr="00F54EE6">
        <w:rPr>
          <w:rFonts w:cstheme="minorHAnsi"/>
          <w:sz w:val="24"/>
          <w:szCs w:val="24"/>
        </w:rPr>
        <w:t>WNYRIC</w:t>
      </w:r>
      <w:r w:rsidR="00F17796">
        <w:rPr>
          <w:rFonts w:cstheme="minorHAnsi"/>
          <w:sz w:val="24"/>
          <w:szCs w:val="24"/>
        </w:rPr>
        <w:t xml:space="preserve"> team</w:t>
      </w:r>
      <w:r w:rsidR="00FB2C84" w:rsidRPr="00F54EE6">
        <w:rPr>
          <w:rFonts w:cstheme="minorHAnsi"/>
          <w:sz w:val="24"/>
          <w:szCs w:val="24"/>
        </w:rPr>
        <w:t>, in conjunction with other RICs across NY State, went through an</w:t>
      </w:r>
      <w:r w:rsidRPr="00F54EE6">
        <w:rPr>
          <w:rFonts w:cstheme="minorHAnsi"/>
          <w:sz w:val="24"/>
          <w:szCs w:val="24"/>
        </w:rPr>
        <w:t xml:space="preserve"> </w:t>
      </w:r>
      <w:r w:rsidR="00FB2C84" w:rsidRPr="00F54EE6">
        <w:rPr>
          <w:rFonts w:cstheme="minorHAnsi"/>
          <w:sz w:val="24"/>
          <w:szCs w:val="24"/>
        </w:rPr>
        <w:t>extensive evaluation process of dozens different MDM products</w:t>
      </w:r>
      <w:r w:rsidR="00F17796">
        <w:rPr>
          <w:rFonts w:cstheme="minorHAnsi"/>
          <w:sz w:val="24"/>
          <w:szCs w:val="24"/>
        </w:rPr>
        <w:t xml:space="preserve"> in March through May 2012</w:t>
      </w:r>
      <w:r w:rsidR="00FB2C84" w:rsidRPr="00F54EE6">
        <w:rPr>
          <w:rFonts w:cstheme="minorHAnsi"/>
          <w:sz w:val="24"/>
          <w:szCs w:val="24"/>
        </w:rPr>
        <w:t>. This process included product demos, trial installations, independent research firm</w:t>
      </w:r>
      <w:r w:rsidR="00C14634">
        <w:rPr>
          <w:rFonts w:cstheme="minorHAnsi"/>
          <w:sz w:val="24"/>
          <w:szCs w:val="24"/>
        </w:rPr>
        <w:t xml:space="preserve"> review</w:t>
      </w:r>
      <w:r w:rsidR="00FB2C84" w:rsidRPr="00F54EE6">
        <w:rPr>
          <w:rFonts w:cstheme="minorHAnsi"/>
          <w:sz w:val="24"/>
          <w:szCs w:val="24"/>
        </w:rPr>
        <w:t>, and a state wide RFP</w:t>
      </w:r>
      <w:r w:rsidR="00C14634">
        <w:rPr>
          <w:rFonts w:cstheme="minorHAnsi"/>
          <w:sz w:val="24"/>
          <w:szCs w:val="24"/>
        </w:rPr>
        <w:t xml:space="preserve"> and review prior to award of contracts</w:t>
      </w:r>
      <w:r w:rsidRPr="00F54EE6">
        <w:rPr>
          <w:rFonts w:cstheme="minorHAnsi"/>
          <w:sz w:val="24"/>
          <w:szCs w:val="24"/>
        </w:rPr>
        <w:t xml:space="preserve">. </w:t>
      </w:r>
      <w:r w:rsidR="00C7056F" w:rsidRPr="00F54EE6">
        <w:rPr>
          <w:rFonts w:cstheme="minorHAnsi"/>
          <w:color w:val="000000"/>
          <w:sz w:val="24"/>
          <w:szCs w:val="24"/>
        </w:rPr>
        <w:t>The areas</w:t>
      </w:r>
      <w:r w:rsidRPr="00F54EE6">
        <w:rPr>
          <w:rFonts w:cstheme="minorHAnsi"/>
          <w:color w:val="000000"/>
          <w:sz w:val="24"/>
          <w:szCs w:val="24"/>
        </w:rPr>
        <w:t xml:space="preserve"> below</w:t>
      </w:r>
      <w:r w:rsidR="00C14634">
        <w:rPr>
          <w:rFonts w:cstheme="minorHAnsi"/>
          <w:color w:val="000000"/>
          <w:sz w:val="24"/>
          <w:szCs w:val="24"/>
        </w:rPr>
        <w:t xml:space="preserve"> noted by vendor </w:t>
      </w:r>
      <w:r w:rsidRPr="00F54EE6">
        <w:rPr>
          <w:rFonts w:cstheme="minorHAnsi"/>
          <w:color w:val="000000"/>
          <w:sz w:val="24"/>
          <w:szCs w:val="24"/>
        </w:rPr>
        <w:t>wer</w:t>
      </w:r>
      <w:r w:rsidR="00C7056F" w:rsidRPr="00F54EE6">
        <w:rPr>
          <w:rFonts w:cstheme="minorHAnsi"/>
          <w:color w:val="000000"/>
          <w:sz w:val="24"/>
          <w:szCs w:val="24"/>
        </w:rPr>
        <w:t>e</w:t>
      </w:r>
      <w:r w:rsidRPr="00F54EE6">
        <w:rPr>
          <w:rFonts w:cstheme="minorHAnsi"/>
          <w:color w:val="000000"/>
          <w:sz w:val="24"/>
          <w:szCs w:val="24"/>
        </w:rPr>
        <w:t xml:space="preserve"> specific</w:t>
      </w:r>
      <w:r w:rsidR="00C7056F" w:rsidRPr="00F54EE6">
        <w:rPr>
          <w:rFonts w:cstheme="minorHAnsi"/>
          <w:color w:val="000000"/>
          <w:sz w:val="24"/>
          <w:szCs w:val="24"/>
        </w:rPr>
        <w:t xml:space="preserve"> </w:t>
      </w:r>
      <w:r w:rsidRPr="00F54EE6">
        <w:rPr>
          <w:rFonts w:cstheme="minorHAnsi"/>
          <w:color w:val="000000"/>
          <w:sz w:val="24"/>
          <w:szCs w:val="24"/>
        </w:rPr>
        <w:t xml:space="preserve">requests </w:t>
      </w:r>
      <w:r w:rsidR="00C7056F" w:rsidRPr="00F54EE6">
        <w:rPr>
          <w:rFonts w:cstheme="minorHAnsi"/>
          <w:color w:val="000000"/>
          <w:sz w:val="24"/>
          <w:szCs w:val="24"/>
        </w:rPr>
        <w:t xml:space="preserve">in </w:t>
      </w:r>
      <w:r w:rsidR="00CC4E02" w:rsidRPr="00F54EE6">
        <w:rPr>
          <w:rFonts w:cstheme="minorHAnsi"/>
          <w:color w:val="000000"/>
          <w:sz w:val="24"/>
          <w:szCs w:val="24"/>
        </w:rPr>
        <w:t>a</w:t>
      </w:r>
      <w:r w:rsidR="00C7056F" w:rsidRPr="00F54EE6">
        <w:rPr>
          <w:rFonts w:cstheme="minorHAnsi"/>
          <w:color w:val="000000"/>
          <w:sz w:val="24"/>
          <w:szCs w:val="24"/>
        </w:rPr>
        <w:t xml:space="preserve"> </w:t>
      </w:r>
      <w:r w:rsidR="00C7056F" w:rsidRPr="00F54EE6">
        <w:rPr>
          <w:rFonts w:cstheme="minorHAnsi"/>
          <w:color w:val="000000"/>
          <w:sz w:val="24"/>
          <w:szCs w:val="24"/>
        </w:rPr>
        <w:lastRenderedPageBreak/>
        <w:t>Mobile Device Management</w:t>
      </w:r>
      <w:r w:rsidR="00CC4E02" w:rsidRPr="00F54EE6">
        <w:rPr>
          <w:rFonts w:cstheme="minorHAnsi"/>
          <w:color w:val="000000"/>
          <w:sz w:val="24"/>
          <w:szCs w:val="24"/>
        </w:rPr>
        <w:t xml:space="preserve"> solution</w:t>
      </w:r>
      <w:r w:rsidR="00C14634">
        <w:rPr>
          <w:rFonts w:cstheme="minorHAnsi"/>
          <w:color w:val="000000"/>
          <w:sz w:val="24"/>
          <w:szCs w:val="24"/>
        </w:rPr>
        <w:t>:</w:t>
      </w:r>
      <w:r w:rsidR="00F17796">
        <w:rPr>
          <w:rFonts w:cstheme="minorHAnsi"/>
          <w:color w:val="000000"/>
          <w:sz w:val="24"/>
          <w:szCs w:val="24"/>
        </w:rPr>
        <w:t xml:space="preserve"> and the vendor’s response.  </w:t>
      </w:r>
      <w:r w:rsidR="00F17796" w:rsidRPr="00676075">
        <w:rPr>
          <w:rFonts w:cstheme="minorHAnsi"/>
          <w:b/>
          <w:color w:val="000000"/>
          <w:sz w:val="24"/>
          <w:szCs w:val="24"/>
        </w:rPr>
        <w:t>Be aware that the products continue to mature and the specifics below were accurate as of July 2012.</w:t>
      </w:r>
      <w:r w:rsidR="00F17796">
        <w:rPr>
          <w:rFonts w:cstheme="minorHAnsi"/>
          <w:color w:val="000000"/>
          <w:sz w:val="24"/>
          <w:szCs w:val="24"/>
        </w:rPr>
        <w:t xml:space="preserve">  The meeting with Michelle Okal-Frink will provide the most up to date vendor information.</w:t>
      </w:r>
      <w:r w:rsidR="00F91155">
        <w:rPr>
          <w:rFonts w:cstheme="minorHAnsi"/>
          <w:color w:val="000000"/>
          <w:sz w:val="24"/>
          <w:szCs w:val="24"/>
        </w:rPr>
        <w:t xml:space="preserve"> Also Apple continues to expand the resources they offer to support </w:t>
      </w:r>
      <w:proofErr w:type="spellStart"/>
      <w:r w:rsidR="00F91155">
        <w:rPr>
          <w:rFonts w:cstheme="minorHAnsi"/>
          <w:color w:val="000000"/>
          <w:sz w:val="24"/>
          <w:szCs w:val="24"/>
        </w:rPr>
        <w:t>iPads</w:t>
      </w:r>
      <w:proofErr w:type="spellEnd"/>
      <w:r w:rsidR="00F91155">
        <w:rPr>
          <w:rFonts w:cstheme="minorHAnsi"/>
          <w:color w:val="000000"/>
          <w:sz w:val="24"/>
          <w:szCs w:val="24"/>
        </w:rPr>
        <w:t xml:space="preserve"> through Lion and Mountain Lion server which should also be considered.</w:t>
      </w:r>
    </w:p>
    <w:p w:rsidR="00854EDA" w:rsidRDefault="00854EDA" w:rsidP="00FB2C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854EDA" w:rsidRDefault="00854EDA" w:rsidP="00FB2C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95795F" w:rsidRDefault="0095795F" w:rsidP="00FB2C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54EE6" w:rsidRDefault="00F54EE6" w:rsidP="00FB2C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tbl>
      <w:tblPr>
        <w:tblStyle w:val="TableGrid"/>
        <w:tblW w:w="15840" w:type="dxa"/>
        <w:tblInd w:w="-432" w:type="dxa"/>
        <w:tblLayout w:type="fixed"/>
        <w:tblLook w:val="04A0"/>
      </w:tblPr>
      <w:tblGrid>
        <w:gridCol w:w="2250"/>
        <w:gridCol w:w="2610"/>
        <w:gridCol w:w="2880"/>
        <w:gridCol w:w="3240"/>
        <w:gridCol w:w="4860"/>
      </w:tblGrid>
      <w:tr w:rsidR="00E823EA" w:rsidRPr="00FB2C84" w:rsidTr="005009B8">
        <w:trPr>
          <w:trHeight w:val="21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>JAMF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>Notify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Air Watch 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E823EA" w:rsidRPr="00FB2C84" w:rsidTr="0078152F">
        <w:trPr>
          <w:trHeight w:val="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D07717">
        <w:trPr>
          <w:trHeight w:val="683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Platform Support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proofErr w:type="spellStart"/>
            <w:r w:rsidRPr="00FB2C84">
              <w:rPr>
                <w:rFonts w:ascii="Arial" w:eastAsia="Times New Roman" w:hAnsi="Arial" w:cs="Arial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only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proofErr w:type="spellStart"/>
            <w:r w:rsidRPr="00FB2C84">
              <w:rPr>
                <w:rFonts w:ascii="Arial" w:eastAsia="Times New Roman" w:hAnsi="Arial" w:cs="Arial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, Android and Blackberry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proofErr w:type="spellStart"/>
            <w:r w:rsidRPr="00FB2C84">
              <w:rPr>
                <w:rFonts w:ascii="Arial" w:eastAsia="Times New Roman" w:hAnsi="Arial" w:cs="Arial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</w:rPr>
              <w:t>, Android, Blackberry</w:t>
            </w:r>
          </w:p>
        </w:tc>
        <w:tc>
          <w:tcPr>
            <w:tcW w:w="4860" w:type="dxa"/>
          </w:tcPr>
          <w:p w:rsidR="00E823EA" w:rsidRPr="00FB2C84" w:rsidRDefault="00E823EA" w:rsidP="00E823EA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900"/>
        </w:trPr>
        <w:tc>
          <w:tcPr>
            <w:tcW w:w="2250" w:type="dxa"/>
            <w:hideMark/>
          </w:tcPr>
          <w:p w:rsidR="00E823EA" w:rsidRPr="00C14634" w:rsidRDefault="00E823EA" w:rsidP="00FB2C84">
            <w:pPr>
              <w:spacing w:after="200" w:line="276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8218BD">
              <w:rPr>
                <w:rFonts w:ascii="Arial" w:eastAsia="Times New Roman" w:hAnsi="Arial" w:cs="Arial"/>
                <w:bCs/>
                <w:color w:val="000000"/>
              </w:rPr>
              <w:t>Group Management and Provisioning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Cloud JSS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Web based dashboard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Web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Automated Provisioning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 installs certificates on the </w:t>
            </w:r>
            <w:proofErr w:type="spellStart"/>
            <w:r w:rsidRPr="00FB2C84">
              <w:rPr>
                <w:rFonts w:ascii="Arial" w:eastAsia="Times New Roman" w:hAnsi="Arial" w:cs="Arial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device</w:t>
            </w:r>
          </w:p>
        </w:tc>
        <w:tc>
          <w:tcPr>
            <w:tcW w:w="2880" w:type="dxa"/>
            <w:hideMark/>
          </w:tcPr>
          <w:p w:rsidR="00E823EA" w:rsidRPr="00FB2C84" w:rsidRDefault="00E823EA" w:rsidP="00C14634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User must obtain </w:t>
            </w:r>
            <w:r w:rsidRPr="00FB2C84">
              <w:rPr>
                <w:rFonts w:ascii="Arial" w:eastAsia="Times New Roman" w:hAnsi="Arial" w:cs="Arial"/>
                <w:color w:val="000000"/>
              </w:rPr>
              <w:t xml:space="preserve"> manually  from iTunes Store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</w:t>
            </w:r>
            <w:r>
              <w:rPr>
                <w:rFonts w:ascii="Arial" w:eastAsia="Times New Roman" w:hAnsi="Arial" w:cs="Arial"/>
              </w:rPr>
              <w:t>s</w:t>
            </w:r>
            <w:r w:rsidRPr="00FB2C84">
              <w:rPr>
                <w:rFonts w:ascii="Arial" w:eastAsia="Times New Roman" w:hAnsi="Arial" w:cs="Arial"/>
              </w:rPr>
              <w:t>, through authentic Safari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Group Creation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Yes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Manually through program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through AD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Applying Policies by Group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Yes JAMF is wireless with the ability to address groups and manage several devices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Not at this time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Ability to control or override policy conflicts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9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</w:rPr>
            </w:pPr>
            <w:r w:rsidRPr="00FB2C84">
              <w:rPr>
                <w:rFonts w:ascii="Arial" w:eastAsia="Times New Roman" w:hAnsi="Arial" w:cs="Arial"/>
                <w:b/>
                <w:bCs/>
              </w:rPr>
              <w:t>Service Management and Reporting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lastRenderedPageBreak/>
              <w:t>Visibility into the device and network performance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APNS for </w:t>
            </w:r>
            <w:proofErr w:type="spellStart"/>
            <w:r w:rsidRPr="00FB2C84">
              <w:rPr>
                <w:rFonts w:ascii="Arial" w:eastAsia="Times New Roman" w:hAnsi="Arial" w:cs="Arial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, and Android device checking in and </w:t>
            </w:r>
            <w:proofErr w:type="spellStart"/>
            <w:r w:rsidRPr="00FB2C84">
              <w:rPr>
                <w:rFonts w:ascii="Arial" w:eastAsia="Times New Roman" w:hAnsi="Arial" w:cs="Arial"/>
              </w:rPr>
              <w:t>realtime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- very limited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Multi level - you can manage by the top level and can manage different levels - done in a hierarchical manner by role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Basic Reporting</w:t>
            </w:r>
          </w:p>
        </w:tc>
        <w:tc>
          <w:tcPr>
            <w:tcW w:w="2610" w:type="dxa"/>
            <w:noWrap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reports can be generated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in real time 4 different views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 administrators can see a daily report about devices that have or have not checked in - more robust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5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Inventory Management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B2C84">
              <w:rPr>
                <w:rFonts w:ascii="Arial" w:eastAsia="Times New Roman" w:hAnsi="Arial" w:cs="Arial"/>
                <w:color w:val="000000"/>
              </w:rPr>
              <w:t xml:space="preserve">warranty data, hardware DNA, </w:t>
            </w: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iOS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version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Yes, email alerts, main console window alert</w:t>
            </w:r>
          </w:p>
        </w:tc>
        <w:tc>
          <w:tcPr>
            <w:tcW w:w="3240" w:type="dxa"/>
            <w:hideMark/>
          </w:tcPr>
          <w:p w:rsidR="00E823EA" w:rsidRPr="00FB2C84" w:rsidRDefault="00E823EA" w:rsidP="00F17796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Through the use of Secure Remote Access services inventory detail is sent to the server.</w:t>
            </w:r>
          </w:p>
        </w:tc>
        <w:tc>
          <w:tcPr>
            <w:tcW w:w="4860" w:type="dxa"/>
          </w:tcPr>
          <w:p w:rsidR="00E823EA" w:rsidRDefault="00E823EA" w:rsidP="00F17796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9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>Mobile Application Management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42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Visibility of Installed Apps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All </w:t>
            </w: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payloaded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apps in reports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secure content locker - you can distribute content through their own custom app - allows a central repository that administrators can manage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Ability to </w:t>
            </w: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Whitelist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or Blacklist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411AA8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</w:t>
            </w:r>
            <w:r w:rsidR="00E823EA" w:rsidRPr="00FB2C84">
              <w:rPr>
                <w:rFonts w:ascii="Arial" w:eastAsia="Times New Roman" w:hAnsi="Arial" w:cs="Arial"/>
              </w:rPr>
              <w:t>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Remote removal of apps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ability to remote wipe - needs to be awake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ability to remote wipe - needs to be awake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ability to remote wipe - needs to be awake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12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>OTA Configuration Profile Enforcement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lastRenderedPageBreak/>
              <w:t>Customized views of the Management Interface based on role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Ease of creating and changing roles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Through groups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- dragging or moving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enroll and set up based on grades, etc - everything that goes into the profile will enroll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Security  Management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Remote wipe with confirmation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ability to remote wipe - needs to be awake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updating silently without user intervention, automated alerts, automated reports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171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Remote  lock  with  confirmation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The remote lock locks the device so someone who doesn’t know the </w:t>
            </w:r>
            <w:proofErr w:type="spellStart"/>
            <w:r w:rsidRPr="00FB2C84">
              <w:rPr>
                <w:rFonts w:ascii="Arial" w:eastAsia="Times New Roman" w:hAnsi="Arial" w:cs="Arial"/>
              </w:rPr>
              <w:t>passcode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can’t get it - if there isn’t a </w:t>
            </w:r>
            <w:proofErr w:type="spellStart"/>
            <w:r w:rsidRPr="00FB2C84">
              <w:rPr>
                <w:rFonts w:ascii="Arial" w:eastAsia="Times New Roman" w:hAnsi="Arial" w:cs="Arial"/>
              </w:rPr>
              <w:t>passcode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anyone can get back in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Select  wipe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- by groups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Jailbreak  detection,  notification   and  remediation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Master  Administrative  password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proofErr w:type="spellStart"/>
            <w:r w:rsidRPr="00FB2C84">
              <w:rPr>
                <w:rFonts w:ascii="Arial" w:eastAsia="Times New Roman" w:hAnsi="Arial" w:cs="Arial"/>
              </w:rPr>
              <w:t>passcode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and clearing </w:t>
            </w:r>
            <w:proofErr w:type="spellStart"/>
            <w:r w:rsidRPr="00FB2C84">
              <w:rPr>
                <w:rFonts w:ascii="Arial" w:eastAsia="Times New Roman" w:hAnsi="Arial" w:cs="Arial"/>
              </w:rPr>
              <w:t>passcodes</w:t>
            </w:r>
            <w:proofErr w:type="spellEnd"/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Segregation  of  business  and personal data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Yes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B2C84">
              <w:rPr>
                <w:rFonts w:ascii="Arial" w:eastAsia="Times New Roman" w:hAnsi="Arial" w:cs="Arial"/>
                <w:color w:val="000000"/>
              </w:rPr>
              <w:lastRenderedPageBreak/>
              <w:t>Authentication  methods</w:t>
            </w:r>
            <w:proofErr w:type="gramEnd"/>
            <w:r w:rsidRPr="00FB2C84">
              <w:rPr>
                <w:rFonts w:ascii="Arial" w:eastAsia="Times New Roman" w:hAnsi="Arial" w:cs="Arial"/>
                <w:color w:val="000000"/>
              </w:rPr>
              <w:t xml:space="preserve">  in  place   for  synchronization.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Apple </w:t>
            </w:r>
            <w:proofErr w:type="spellStart"/>
            <w:r w:rsidRPr="00FB2C84">
              <w:rPr>
                <w:rFonts w:ascii="Arial" w:eastAsia="Times New Roman" w:hAnsi="Arial" w:cs="Arial"/>
              </w:rPr>
              <w:t>Configurator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Tool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LDAP link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Airwatch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app - can enroll devices in that manner right on the device - enter the group ID - install profile 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B2C84">
              <w:rPr>
                <w:rFonts w:ascii="Arial" w:eastAsia="Times New Roman" w:hAnsi="Arial" w:cs="Arial"/>
                <w:color w:val="000000"/>
              </w:rPr>
              <w:t>Availability  of</w:t>
            </w:r>
            <w:proofErr w:type="gramEnd"/>
            <w:r w:rsidRPr="00FB2C84">
              <w:rPr>
                <w:rFonts w:ascii="Arial" w:eastAsia="Times New Roman" w:hAnsi="Arial" w:cs="Arial"/>
                <w:color w:val="000000"/>
              </w:rPr>
              <w:t xml:space="preserve">  compliance   reports.  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administrators can see a daily report about devices that have or have not checked in - more robust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E823EA" w:rsidRPr="00FB2C84" w:rsidTr="0078152F">
        <w:trPr>
          <w:trHeight w:val="5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Asset  Inventory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and personal information from device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Including IP address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MAC  address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B2C84">
              <w:rPr>
                <w:rFonts w:ascii="Arial" w:eastAsia="Times New Roman" w:hAnsi="Arial" w:cs="Arial"/>
                <w:color w:val="000000"/>
              </w:rPr>
              <w:t>Serial  number</w:t>
            </w:r>
            <w:proofErr w:type="gramEnd"/>
            <w:r w:rsidRPr="00FB2C84">
              <w:rPr>
                <w:rFonts w:ascii="Arial" w:eastAsia="Times New Roman" w:hAnsi="Arial" w:cs="Arial"/>
                <w:color w:val="000000"/>
              </w:rPr>
              <w:t xml:space="preserve">,  etc.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Yes 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>End User Messaging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Broadcasting messages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Not at this time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Yes, email, text or to the device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VPP  Purchasing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License tracking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App  store  recommendations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Management of Apps Cloud 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42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Public or Private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On Premise server minimum MAC 10.6  - one Mac Mini can handle 100 devices - uses iTunes for apps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In Cloud or On </w:t>
            </w: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Prem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- no difference in price if On Prem</w:t>
            </w:r>
            <w:r>
              <w:rPr>
                <w:rFonts w:ascii="Arial" w:eastAsia="Times New Roman" w:hAnsi="Arial" w:cs="Arial"/>
                <w:color w:val="000000"/>
              </w:rPr>
              <w:t>ise</w:t>
            </w:r>
            <w:r w:rsidRPr="00FB2C84">
              <w:rPr>
                <w:rFonts w:ascii="Arial" w:eastAsia="Times New Roman" w:hAnsi="Arial" w:cs="Arial"/>
                <w:color w:val="000000"/>
              </w:rPr>
              <w:t xml:space="preserve"> then SQL cluster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On </w:t>
            </w:r>
            <w:proofErr w:type="spellStart"/>
            <w:r w:rsidRPr="00FB2C84">
              <w:rPr>
                <w:rFonts w:ascii="Arial" w:eastAsia="Times New Roman" w:hAnsi="Arial" w:cs="Arial"/>
              </w:rPr>
              <w:t>Prem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- Application, Database </w:t>
            </w:r>
            <w:proofErr w:type="spellStart"/>
            <w:r w:rsidRPr="00FB2C84">
              <w:rPr>
                <w:rFonts w:ascii="Arial" w:eastAsia="Times New Roman" w:hAnsi="Arial" w:cs="Arial"/>
              </w:rPr>
              <w:t>ad</w:t>
            </w:r>
            <w:proofErr w:type="spellEnd"/>
            <w:r w:rsidRPr="00FB2C84">
              <w:rPr>
                <w:rFonts w:ascii="Arial" w:eastAsia="Times New Roman" w:hAnsi="Arial" w:cs="Arial"/>
              </w:rPr>
              <w:t xml:space="preserve"> IIS server and .NET and MS messaging queues and  MS 2008 or higher database - virtual okay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Integration 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14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lastRenderedPageBreak/>
              <w:t>Web based interface with any LDAP environment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Binds the server with the AD and creates a PKI with certificate authority.  JSS server in Cloud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Auto enrollment through "Touchdown" , LDAP through email or policy suite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Exchange, Certificate services, LDAP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Performance  Monitoring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Reporting capabilities on network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Real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B2C84">
              <w:rPr>
                <w:rFonts w:ascii="Arial" w:eastAsia="Times New Roman" w:hAnsi="Arial" w:cs="Arial"/>
                <w:color w:val="000000"/>
              </w:rPr>
              <w:t>time only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- or via SMS, console messages, , email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8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Application usage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yes/ iTunes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Proactive  alerting       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 - or via SMS, console messages, , email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Advanced  Functionality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Browser Control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42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Disable browser features, and </w:t>
            </w:r>
            <w:proofErr w:type="spellStart"/>
            <w:r w:rsidRPr="00FB2C84">
              <w:rPr>
                <w:rFonts w:ascii="Arial" w:eastAsia="Times New Roman" w:hAnsi="Arial" w:cs="Arial"/>
                <w:color w:val="000000"/>
              </w:rPr>
              <w:t>whitelist</w:t>
            </w:r>
            <w:proofErr w:type="spellEnd"/>
            <w:r w:rsidRPr="00FB2C84">
              <w:rPr>
                <w:rFonts w:ascii="Arial" w:eastAsia="Times New Roman" w:hAnsi="Arial" w:cs="Arial"/>
                <w:color w:val="000000"/>
              </w:rPr>
              <w:t xml:space="preserve"> or  blacklist  sites  on  mobile  browser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no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3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App  Portal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855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Portal for custom apps that are built in house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yes/iTunes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57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 xml:space="preserve">Help and Service Management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171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Help desk integration, end-</w:t>
            </w:r>
            <w:r w:rsidRPr="00FB2C84">
              <w:rPr>
                <w:rFonts w:ascii="Arial" w:eastAsia="Times New Roman" w:hAnsi="Arial" w:cs="Arial"/>
                <w:color w:val="000000"/>
              </w:rPr>
              <w:softHyphen/>
            </w:r>
            <w:r w:rsidRPr="00FB2C84">
              <w:rPr>
                <w:rFonts w:ascii="Cambria Math" w:eastAsia="Times New Roman" w:hAnsi="Cambria Math" w:cs="Cambria Math"/>
                <w:color w:val="000000"/>
              </w:rPr>
              <w:t>‐</w:t>
            </w:r>
            <w:r w:rsidRPr="00FB2C84">
              <w:rPr>
                <w:rFonts w:ascii="Arial" w:eastAsia="Times New Roman" w:hAnsi="Arial" w:cs="Arial"/>
                <w:color w:val="000000"/>
              </w:rPr>
              <w:t>user notifications,  and  remote  control   capabilities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?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>Yes</w:t>
            </w: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6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B2C84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Location Services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  <w:tr w:rsidR="00E823EA" w:rsidRPr="00FB2C84" w:rsidTr="0078152F">
        <w:trPr>
          <w:trHeight w:val="2100"/>
        </w:trPr>
        <w:tc>
          <w:tcPr>
            <w:tcW w:w="225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  <w:color w:val="000000"/>
              </w:rPr>
            </w:pPr>
            <w:r w:rsidRPr="00FB2C84">
              <w:rPr>
                <w:rFonts w:ascii="Arial" w:eastAsia="Times New Roman" w:hAnsi="Arial" w:cs="Arial"/>
                <w:color w:val="000000"/>
              </w:rPr>
              <w:t xml:space="preserve">   Ability  to  use  GPS  to  locate  individual  devices  and  view  devices  on  a  map     </w:t>
            </w:r>
          </w:p>
        </w:tc>
        <w:tc>
          <w:tcPr>
            <w:tcW w:w="2610" w:type="dxa"/>
            <w:hideMark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yes</w:t>
            </w:r>
          </w:p>
        </w:tc>
        <w:tc>
          <w:tcPr>
            <w:tcW w:w="2880" w:type="dxa"/>
            <w:hideMark/>
          </w:tcPr>
          <w:p w:rsidR="00E823EA" w:rsidRPr="00FB2C84" w:rsidRDefault="00E823EA" w:rsidP="00FB2C8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B2C84">
              <w:rPr>
                <w:rFonts w:ascii="Times New Roman" w:eastAsia="Times New Roman" w:hAnsi="Times New Roman" w:cs="Times New Roman"/>
                <w:color w:val="000000"/>
              </w:rPr>
              <w:t xml:space="preserve">Teachers – Able to manage tablets for their classroom and locate any lost tablets. </w:t>
            </w:r>
            <w:proofErr w:type="gramStart"/>
            <w:r w:rsidRPr="00FB2C84">
              <w:rPr>
                <w:rFonts w:ascii="Times New Roman" w:eastAsia="Times New Roman" w:hAnsi="Times New Roman" w:cs="Times New Roman"/>
                <w:color w:val="000000"/>
              </w:rPr>
              <w:t>Students  -</w:t>
            </w:r>
            <w:proofErr w:type="gramEnd"/>
            <w:r w:rsidRPr="00FB2C84">
              <w:rPr>
                <w:rFonts w:ascii="Times New Roman" w:eastAsia="Times New Roman" w:hAnsi="Times New Roman" w:cs="Times New Roman"/>
                <w:color w:val="000000"/>
              </w:rPr>
              <w:t xml:space="preserve"> Using self service portal could locate a missing tablet  Administrators – The ability to monitor, manage, locate, control all mobile devices and tablets.</w:t>
            </w:r>
          </w:p>
        </w:tc>
        <w:tc>
          <w:tcPr>
            <w:tcW w:w="3240" w:type="dxa"/>
            <w:hideMark/>
          </w:tcPr>
          <w:p w:rsidR="00E823EA" w:rsidRPr="00FB2C84" w:rsidRDefault="00411AA8" w:rsidP="00FB2C84">
            <w:pPr>
              <w:rPr>
                <w:rFonts w:ascii="Arial" w:eastAsia="Times New Roman" w:hAnsi="Arial" w:cs="Arial"/>
              </w:rPr>
            </w:pPr>
            <w:r w:rsidRPr="00FB2C84">
              <w:rPr>
                <w:rFonts w:ascii="Arial" w:eastAsia="Times New Roman" w:hAnsi="Arial" w:cs="Arial"/>
              </w:rPr>
              <w:t>Y</w:t>
            </w:r>
            <w:r w:rsidR="00E823EA" w:rsidRPr="00FB2C84">
              <w:rPr>
                <w:rFonts w:ascii="Arial" w:eastAsia="Times New Roman" w:hAnsi="Arial" w:cs="Arial"/>
              </w:rPr>
              <w:t>es</w:t>
            </w:r>
          </w:p>
        </w:tc>
        <w:tc>
          <w:tcPr>
            <w:tcW w:w="4860" w:type="dxa"/>
          </w:tcPr>
          <w:p w:rsidR="00E823EA" w:rsidRPr="00FB2C84" w:rsidRDefault="00E823EA" w:rsidP="00FB2C84">
            <w:pPr>
              <w:rPr>
                <w:rFonts w:ascii="Arial" w:eastAsia="Times New Roman" w:hAnsi="Arial" w:cs="Arial"/>
              </w:rPr>
            </w:pPr>
          </w:p>
        </w:tc>
      </w:tr>
    </w:tbl>
    <w:p w:rsidR="003A6379" w:rsidRDefault="003A6379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54EE6" w:rsidRDefault="00F54EE6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411AA8" w:rsidRDefault="00F91155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u w:val="single"/>
        </w:rPr>
      </w:pPr>
      <w:r>
        <w:rPr>
          <w:rFonts w:cstheme="minorHAnsi"/>
          <w:b/>
          <w:color w:val="000000"/>
          <w:sz w:val="24"/>
          <w:szCs w:val="24"/>
          <w:u w:val="single"/>
        </w:rPr>
        <w:t xml:space="preserve">WNYRIC </w:t>
      </w:r>
      <w:r w:rsidR="00F54EE6" w:rsidRPr="00F54EE6">
        <w:rPr>
          <w:rFonts w:cstheme="minorHAnsi"/>
          <w:b/>
          <w:color w:val="000000"/>
          <w:sz w:val="24"/>
          <w:szCs w:val="24"/>
          <w:u w:val="single"/>
        </w:rPr>
        <w:t>Service Detail</w:t>
      </w:r>
      <w:r w:rsidR="00411AA8">
        <w:rPr>
          <w:rFonts w:cstheme="minorHAnsi"/>
          <w:b/>
          <w:color w:val="000000"/>
          <w:sz w:val="24"/>
          <w:szCs w:val="24"/>
          <w:u w:val="single"/>
        </w:rPr>
        <w:t>:</w:t>
      </w:r>
    </w:p>
    <w:p w:rsidR="00F54EE6" w:rsidRPr="00411AA8" w:rsidRDefault="00F91155" w:rsidP="004D063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411AA8">
        <w:rPr>
          <w:rFonts w:cstheme="minorHAnsi"/>
          <w:color w:val="000000"/>
          <w:sz w:val="24"/>
          <w:szCs w:val="24"/>
        </w:rPr>
        <w:t xml:space="preserve">Service Code </w:t>
      </w:r>
      <w:r w:rsidR="00411AA8">
        <w:rPr>
          <w:rFonts w:cstheme="minorHAnsi"/>
          <w:color w:val="000000"/>
          <w:sz w:val="24"/>
          <w:szCs w:val="24"/>
        </w:rPr>
        <w:t xml:space="preserve">detail on </w:t>
      </w:r>
      <w:r w:rsidRPr="00411AA8">
        <w:rPr>
          <w:rFonts w:cstheme="minorHAnsi"/>
          <w:color w:val="000000"/>
          <w:sz w:val="24"/>
          <w:szCs w:val="24"/>
        </w:rPr>
        <w:t xml:space="preserve">550.066 or 650.066 </w:t>
      </w:r>
      <w:r w:rsidR="00411AA8">
        <w:rPr>
          <w:rFonts w:cstheme="minorHAnsi"/>
          <w:color w:val="000000"/>
          <w:sz w:val="24"/>
          <w:szCs w:val="24"/>
        </w:rPr>
        <w:t>can be</w:t>
      </w:r>
      <w:r w:rsidRPr="00411AA8">
        <w:rPr>
          <w:rFonts w:cstheme="minorHAnsi"/>
          <w:color w:val="000000"/>
          <w:sz w:val="24"/>
          <w:szCs w:val="24"/>
        </w:rPr>
        <w:t xml:space="preserve"> found at </w:t>
      </w:r>
      <w:hyperlink r:id="rId7" w:history="1">
        <w:r w:rsidRPr="00411AA8">
          <w:rPr>
            <w:rStyle w:val="Hyperlink"/>
            <w:rFonts w:cstheme="minorHAnsi"/>
            <w:sz w:val="24"/>
            <w:szCs w:val="24"/>
            <w:u w:val="none"/>
          </w:rPr>
          <w:t>www.wnyric.org</w:t>
        </w:r>
      </w:hyperlink>
      <w:r w:rsidRPr="00411AA8">
        <w:rPr>
          <w:rFonts w:cstheme="minorHAnsi"/>
          <w:color w:val="000000"/>
          <w:sz w:val="24"/>
          <w:szCs w:val="24"/>
        </w:rPr>
        <w:t xml:space="preserve"> </w:t>
      </w:r>
      <w:r w:rsidR="00411AA8" w:rsidRPr="00411AA8">
        <w:rPr>
          <w:rFonts w:cstheme="minorHAnsi"/>
          <w:color w:val="000000"/>
          <w:sz w:val="24"/>
          <w:szCs w:val="24"/>
        </w:rPr>
        <w:t xml:space="preserve"> under </w:t>
      </w:r>
      <w:r w:rsidR="00411AA8">
        <w:rPr>
          <w:rFonts w:cstheme="minorHAnsi"/>
          <w:color w:val="000000"/>
          <w:sz w:val="24"/>
          <w:szCs w:val="24"/>
        </w:rPr>
        <w:t xml:space="preserve">the </w:t>
      </w:r>
      <w:r w:rsidR="00411AA8" w:rsidRPr="00411AA8">
        <w:rPr>
          <w:rFonts w:cstheme="minorHAnsi"/>
          <w:color w:val="000000"/>
          <w:sz w:val="24"/>
          <w:szCs w:val="24"/>
        </w:rPr>
        <w:t xml:space="preserve">For Districts </w:t>
      </w:r>
      <w:r w:rsidR="00411AA8">
        <w:rPr>
          <w:rFonts w:cstheme="minorHAnsi"/>
          <w:color w:val="000000"/>
          <w:sz w:val="24"/>
          <w:szCs w:val="24"/>
        </w:rPr>
        <w:t xml:space="preserve">link </w:t>
      </w:r>
      <w:r w:rsidR="00411AA8" w:rsidRPr="00411AA8">
        <w:rPr>
          <w:rFonts w:cstheme="minorHAnsi"/>
          <w:color w:val="000000"/>
          <w:sz w:val="24"/>
          <w:szCs w:val="24"/>
        </w:rPr>
        <w:t>and then</w:t>
      </w:r>
      <w:r w:rsidR="00411AA8">
        <w:rPr>
          <w:rFonts w:cstheme="minorHAnsi"/>
          <w:color w:val="000000"/>
          <w:sz w:val="24"/>
          <w:szCs w:val="24"/>
        </w:rPr>
        <w:t xml:space="preserve"> click on </w:t>
      </w:r>
      <w:r w:rsidR="00411AA8" w:rsidRPr="00411AA8">
        <w:rPr>
          <w:rFonts w:cstheme="minorHAnsi"/>
          <w:color w:val="000000"/>
          <w:sz w:val="24"/>
          <w:szCs w:val="24"/>
        </w:rPr>
        <w:t>Service Directory.</w:t>
      </w:r>
    </w:p>
    <w:p w:rsidR="00F54EE6" w:rsidRPr="00411AA8" w:rsidRDefault="00F54EE6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F54EE6" w:rsidRPr="00411AA8" w:rsidRDefault="00F54EE6" w:rsidP="004D0639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sectPr w:rsidR="00F54EE6" w:rsidRPr="00411AA8" w:rsidSect="00FB2C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175" w:rsidRDefault="001D5175" w:rsidP="003F0BD4">
      <w:pPr>
        <w:spacing w:after="0" w:line="240" w:lineRule="auto"/>
      </w:pPr>
      <w:r>
        <w:separator/>
      </w:r>
    </w:p>
  </w:endnote>
  <w:endnote w:type="continuationSeparator" w:id="0">
    <w:p w:rsidR="001D5175" w:rsidRDefault="001D5175" w:rsidP="003F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2B3" w:rsidRDefault="00B952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D4" w:rsidRDefault="00975470" w:rsidP="00F91155">
    <w:pPr>
      <w:pStyle w:val="Footer"/>
      <w:jc w:val="center"/>
    </w:pPr>
    <w:r>
      <w:t xml:space="preserve">August </w:t>
    </w:r>
    <w:r w:rsidR="00B952B3">
      <w:t>12</w:t>
    </w:r>
    <w:r>
      <w:t>, 2012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2B3" w:rsidRDefault="00B952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175" w:rsidRDefault="001D5175" w:rsidP="003F0BD4">
      <w:pPr>
        <w:spacing w:after="0" w:line="240" w:lineRule="auto"/>
      </w:pPr>
      <w:r>
        <w:separator/>
      </w:r>
    </w:p>
  </w:footnote>
  <w:footnote w:type="continuationSeparator" w:id="0">
    <w:p w:rsidR="001D5175" w:rsidRDefault="001D5175" w:rsidP="003F0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2B3" w:rsidRDefault="00B952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D4" w:rsidRDefault="00384F2D" w:rsidP="001B19F1">
    <w:pPr>
      <w:pStyle w:val="Header"/>
      <w:jc w:val="center"/>
    </w:pPr>
    <w:sdt>
      <w:sdtPr>
        <w:id w:val="19218969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F0BD4">
      <w:t>Western New York Regional Information Center</w:t>
    </w:r>
  </w:p>
  <w:p w:rsidR="003F0BD4" w:rsidRDefault="003F0BD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2B3" w:rsidRDefault="00B952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CA21AC"/>
    <w:lvl w:ilvl="0">
      <w:numFmt w:val="bullet"/>
      <w:lvlText w:val="*"/>
      <w:lvlJc w:val="left"/>
    </w:lvl>
  </w:abstractNum>
  <w:abstractNum w:abstractNumId="1">
    <w:nsid w:val="0C5C5F62"/>
    <w:multiLevelType w:val="hybridMultilevel"/>
    <w:tmpl w:val="0136E5BE"/>
    <w:lvl w:ilvl="0" w:tplc="421A3C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2E028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8272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B4A8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0537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AA90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B43AA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DE602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CE76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71EDD"/>
    <w:multiLevelType w:val="multilevel"/>
    <w:tmpl w:val="86D0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40D17"/>
    <w:multiLevelType w:val="hybridMultilevel"/>
    <w:tmpl w:val="CCA8EFD8"/>
    <w:lvl w:ilvl="0" w:tplc="F6EA01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B02A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C45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E97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D4F9F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B60A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A890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86462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AA51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010DC3"/>
    <w:multiLevelType w:val="hybridMultilevel"/>
    <w:tmpl w:val="35A8D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90021"/>
    <w:multiLevelType w:val="hybridMultilevel"/>
    <w:tmpl w:val="EA3C958E"/>
    <w:lvl w:ilvl="0" w:tplc="3904A582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19EF174B"/>
    <w:multiLevelType w:val="hybridMultilevel"/>
    <w:tmpl w:val="7C543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F52B9"/>
    <w:multiLevelType w:val="hybridMultilevel"/>
    <w:tmpl w:val="F42CC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E2888"/>
    <w:multiLevelType w:val="hybridMultilevel"/>
    <w:tmpl w:val="CAC4473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29CF27CC"/>
    <w:multiLevelType w:val="hybridMultilevel"/>
    <w:tmpl w:val="08BC6AB8"/>
    <w:lvl w:ilvl="0" w:tplc="91A84F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9864A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2C79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CE3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C195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8C6F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25E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027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B818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42375C"/>
    <w:multiLevelType w:val="hybridMultilevel"/>
    <w:tmpl w:val="1C9C0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E21AB"/>
    <w:multiLevelType w:val="hybridMultilevel"/>
    <w:tmpl w:val="9420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F3905"/>
    <w:multiLevelType w:val="hybridMultilevel"/>
    <w:tmpl w:val="55065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82A97"/>
    <w:multiLevelType w:val="hybridMultilevel"/>
    <w:tmpl w:val="1A7C78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1B87B35"/>
    <w:multiLevelType w:val="hybridMultilevel"/>
    <w:tmpl w:val="C2909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973898"/>
    <w:multiLevelType w:val="hybridMultilevel"/>
    <w:tmpl w:val="B4FA6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37939"/>
    <w:multiLevelType w:val="hybridMultilevel"/>
    <w:tmpl w:val="8624A8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70F4A2A"/>
    <w:multiLevelType w:val="hybridMultilevel"/>
    <w:tmpl w:val="DC3CA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261E4"/>
    <w:multiLevelType w:val="hybridMultilevel"/>
    <w:tmpl w:val="634E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74ED6"/>
    <w:multiLevelType w:val="hybridMultilevel"/>
    <w:tmpl w:val="4C6C1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136801"/>
    <w:multiLevelType w:val="hybridMultilevel"/>
    <w:tmpl w:val="8B768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E3E8E"/>
    <w:multiLevelType w:val="hybridMultilevel"/>
    <w:tmpl w:val="0FCC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EA1131"/>
    <w:multiLevelType w:val="hybridMultilevel"/>
    <w:tmpl w:val="5A6EC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C174C"/>
    <w:multiLevelType w:val="hybridMultilevel"/>
    <w:tmpl w:val="F4506518"/>
    <w:lvl w:ilvl="0" w:tplc="C22CC1F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494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8C14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CE57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EC1B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3A73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FE565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207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6A57D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DF26BB"/>
    <w:multiLevelType w:val="hybridMultilevel"/>
    <w:tmpl w:val="0E308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5A21C4"/>
    <w:multiLevelType w:val="hybridMultilevel"/>
    <w:tmpl w:val="1400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003DF"/>
    <w:multiLevelType w:val="hybridMultilevel"/>
    <w:tmpl w:val="F47244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C03551"/>
    <w:multiLevelType w:val="hybridMultilevel"/>
    <w:tmpl w:val="26862C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8D7ACA"/>
    <w:multiLevelType w:val="hybridMultilevel"/>
    <w:tmpl w:val="E80A4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5C0BDF"/>
    <w:multiLevelType w:val="hybridMultilevel"/>
    <w:tmpl w:val="292E1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0431A"/>
    <w:multiLevelType w:val="hybridMultilevel"/>
    <w:tmpl w:val="1FC2D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685339"/>
    <w:multiLevelType w:val="hybridMultilevel"/>
    <w:tmpl w:val="06705FE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2">
    <w:nsid w:val="6B8474B9"/>
    <w:multiLevelType w:val="hybridMultilevel"/>
    <w:tmpl w:val="7AD017B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3">
    <w:nsid w:val="6BCD73A7"/>
    <w:multiLevelType w:val="hybridMultilevel"/>
    <w:tmpl w:val="4F60698C"/>
    <w:lvl w:ilvl="0" w:tplc="9B44E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10EB2C">
      <w:start w:val="145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2F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9A95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A7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E45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6C6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08F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A6A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7458244A"/>
    <w:multiLevelType w:val="hybridMultilevel"/>
    <w:tmpl w:val="EAC08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9C17B1"/>
    <w:multiLevelType w:val="hybridMultilevel"/>
    <w:tmpl w:val="1E6A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7A39D6"/>
    <w:multiLevelType w:val="hybridMultilevel"/>
    <w:tmpl w:val="243C9A70"/>
    <w:lvl w:ilvl="0" w:tplc="3B0CB8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6A25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DCB9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1841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7017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140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5CE4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2AAD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A478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7"/>
  </w:num>
  <w:num w:numId="3">
    <w:abstractNumId w:val="6"/>
  </w:num>
  <w:num w:numId="4">
    <w:abstractNumId w:val="15"/>
  </w:num>
  <w:num w:numId="5">
    <w:abstractNumId w:val="4"/>
  </w:num>
  <w:num w:numId="6">
    <w:abstractNumId w:val="17"/>
  </w:num>
  <w:num w:numId="7">
    <w:abstractNumId w:val="25"/>
  </w:num>
  <w:num w:numId="8">
    <w:abstractNumId w:val="19"/>
  </w:num>
  <w:num w:numId="9">
    <w:abstractNumId w:val="35"/>
  </w:num>
  <w:num w:numId="10">
    <w:abstractNumId w:val="29"/>
  </w:num>
  <w:num w:numId="11">
    <w:abstractNumId w:val="20"/>
  </w:num>
  <w:num w:numId="12">
    <w:abstractNumId w:val="22"/>
  </w:num>
  <w:num w:numId="13">
    <w:abstractNumId w:val="11"/>
  </w:num>
  <w:num w:numId="14">
    <w:abstractNumId w:val="5"/>
  </w:num>
  <w:num w:numId="15">
    <w:abstractNumId w:val="24"/>
  </w:num>
  <w:num w:numId="16">
    <w:abstractNumId w:val="27"/>
  </w:num>
  <w:num w:numId="17">
    <w:abstractNumId w:val="8"/>
  </w:num>
  <w:num w:numId="18">
    <w:abstractNumId w:val="32"/>
  </w:num>
  <w:num w:numId="19">
    <w:abstractNumId w:val="26"/>
  </w:num>
  <w:num w:numId="20">
    <w:abstractNumId w:val="34"/>
  </w:num>
  <w:num w:numId="21">
    <w:abstractNumId w:val="28"/>
  </w:num>
  <w:num w:numId="22">
    <w:abstractNumId w:val="2"/>
  </w:num>
  <w:num w:numId="23">
    <w:abstractNumId w:val="9"/>
  </w:num>
  <w:num w:numId="24">
    <w:abstractNumId w:val="1"/>
  </w:num>
  <w:num w:numId="25">
    <w:abstractNumId w:val="23"/>
  </w:num>
  <w:num w:numId="26">
    <w:abstractNumId w:val="36"/>
  </w:num>
  <w:num w:numId="27">
    <w:abstractNumId w:val="3"/>
  </w:num>
  <w:num w:numId="28">
    <w:abstractNumId w:val="13"/>
  </w:num>
  <w:num w:numId="29">
    <w:abstractNumId w:val="16"/>
  </w:num>
  <w:num w:numId="30">
    <w:abstractNumId w:val="33"/>
  </w:num>
  <w:num w:numId="31">
    <w:abstractNumId w:val="14"/>
  </w:num>
  <w:num w:numId="32">
    <w:abstractNumId w:val="31"/>
  </w:num>
  <w:num w:numId="33">
    <w:abstractNumId w:val="18"/>
  </w:num>
  <w:num w:numId="34">
    <w:abstractNumId w:val="30"/>
  </w:num>
  <w:num w:numId="35">
    <w:abstractNumId w:val="10"/>
  </w:num>
  <w:num w:numId="36">
    <w:abstractNumId w:val="12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D0639"/>
    <w:rsid w:val="00001A44"/>
    <w:rsid w:val="000349DA"/>
    <w:rsid w:val="00040096"/>
    <w:rsid w:val="000414B1"/>
    <w:rsid w:val="00041D83"/>
    <w:rsid w:val="00050DE4"/>
    <w:rsid w:val="00056140"/>
    <w:rsid w:val="00057761"/>
    <w:rsid w:val="000766BD"/>
    <w:rsid w:val="000A7573"/>
    <w:rsid w:val="000B1A8E"/>
    <w:rsid w:val="000B5D1E"/>
    <w:rsid w:val="000C22B1"/>
    <w:rsid w:val="000D1459"/>
    <w:rsid w:val="000F761C"/>
    <w:rsid w:val="00147498"/>
    <w:rsid w:val="00183B91"/>
    <w:rsid w:val="00185ED4"/>
    <w:rsid w:val="001A34FB"/>
    <w:rsid w:val="001B0F6B"/>
    <w:rsid w:val="001B19F1"/>
    <w:rsid w:val="001B1AB4"/>
    <w:rsid w:val="001C74A5"/>
    <w:rsid w:val="001D366D"/>
    <w:rsid w:val="001D5175"/>
    <w:rsid w:val="001E15D0"/>
    <w:rsid w:val="001E510F"/>
    <w:rsid w:val="001F3CCF"/>
    <w:rsid w:val="00203638"/>
    <w:rsid w:val="00223452"/>
    <w:rsid w:val="0026199E"/>
    <w:rsid w:val="00263335"/>
    <w:rsid w:val="002645A1"/>
    <w:rsid w:val="002B27E1"/>
    <w:rsid w:val="002C0E99"/>
    <w:rsid w:val="002E61E7"/>
    <w:rsid w:val="00310C00"/>
    <w:rsid w:val="00316717"/>
    <w:rsid w:val="00357845"/>
    <w:rsid w:val="00365DB2"/>
    <w:rsid w:val="00384F2D"/>
    <w:rsid w:val="003910C7"/>
    <w:rsid w:val="00397942"/>
    <w:rsid w:val="003A104D"/>
    <w:rsid w:val="003A32D2"/>
    <w:rsid w:val="003A6379"/>
    <w:rsid w:val="003A70E0"/>
    <w:rsid w:val="003E029C"/>
    <w:rsid w:val="003E06D4"/>
    <w:rsid w:val="003F04C9"/>
    <w:rsid w:val="003F0BD4"/>
    <w:rsid w:val="00410D7D"/>
    <w:rsid w:val="00411AA8"/>
    <w:rsid w:val="00417071"/>
    <w:rsid w:val="00441E55"/>
    <w:rsid w:val="00461AC4"/>
    <w:rsid w:val="004724F8"/>
    <w:rsid w:val="004737CA"/>
    <w:rsid w:val="004D0639"/>
    <w:rsid w:val="004D151E"/>
    <w:rsid w:val="004D240E"/>
    <w:rsid w:val="004D781B"/>
    <w:rsid w:val="005009B8"/>
    <w:rsid w:val="00514FC5"/>
    <w:rsid w:val="0055379A"/>
    <w:rsid w:val="00595344"/>
    <w:rsid w:val="005C0CB9"/>
    <w:rsid w:val="005C521A"/>
    <w:rsid w:val="005D717A"/>
    <w:rsid w:val="00632103"/>
    <w:rsid w:val="00634B60"/>
    <w:rsid w:val="00676075"/>
    <w:rsid w:val="006902A4"/>
    <w:rsid w:val="006A4C18"/>
    <w:rsid w:val="006B3EC0"/>
    <w:rsid w:val="006D326B"/>
    <w:rsid w:val="007118DD"/>
    <w:rsid w:val="00723419"/>
    <w:rsid w:val="00752451"/>
    <w:rsid w:val="0078152F"/>
    <w:rsid w:val="007B238D"/>
    <w:rsid w:val="007C0B94"/>
    <w:rsid w:val="007D09D7"/>
    <w:rsid w:val="007D2EFD"/>
    <w:rsid w:val="007E4E61"/>
    <w:rsid w:val="007F1B36"/>
    <w:rsid w:val="008218BD"/>
    <w:rsid w:val="00824E6C"/>
    <w:rsid w:val="00835043"/>
    <w:rsid w:val="00853639"/>
    <w:rsid w:val="00854EDA"/>
    <w:rsid w:val="00860077"/>
    <w:rsid w:val="0086424C"/>
    <w:rsid w:val="00865F13"/>
    <w:rsid w:val="008A28DE"/>
    <w:rsid w:val="008A3F25"/>
    <w:rsid w:val="008A5F93"/>
    <w:rsid w:val="008E3575"/>
    <w:rsid w:val="008E596A"/>
    <w:rsid w:val="008E6703"/>
    <w:rsid w:val="008F1B76"/>
    <w:rsid w:val="008F5C15"/>
    <w:rsid w:val="0095795F"/>
    <w:rsid w:val="00975470"/>
    <w:rsid w:val="009951D9"/>
    <w:rsid w:val="009C3A63"/>
    <w:rsid w:val="009E3412"/>
    <w:rsid w:val="00A02EBA"/>
    <w:rsid w:val="00A37FBE"/>
    <w:rsid w:val="00A46DB4"/>
    <w:rsid w:val="00A76632"/>
    <w:rsid w:val="00A914A3"/>
    <w:rsid w:val="00A94AD2"/>
    <w:rsid w:val="00AC5621"/>
    <w:rsid w:val="00AD7255"/>
    <w:rsid w:val="00AE125C"/>
    <w:rsid w:val="00AF2701"/>
    <w:rsid w:val="00AF4BA7"/>
    <w:rsid w:val="00B24F2D"/>
    <w:rsid w:val="00B26F73"/>
    <w:rsid w:val="00B454C9"/>
    <w:rsid w:val="00B87561"/>
    <w:rsid w:val="00B952B3"/>
    <w:rsid w:val="00BB2C61"/>
    <w:rsid w:val="00BC326A"/>
    <w:rsid w:val="00BD2878"/>
    <w:rsid w:val="00BE42A1"/>
    <w:rsid w:val="00BE6D01"/>
    <w:rsid w:val="00BF0570"/>
    <w:rsid w:val="00C0516A"/>
    <w:rsid w:val="00C14634"/>
    <w:rsid w:val="00C162B6"/>
    <w:rsid w:val="00C23D25"/>
    <w:rsid w:val="00C56332"/>
    <w:rsid w:val="00C671E9"/>
    <w:rsid w:val="00C7056F"/>
    <w:rsid w:val="00C90817"/>
    <w:rsid w:val="00CA74D9"/>
    <w:rsid w:val="00CC4E02"/>
    <w:rsid w:val="00D01145"/>
    <w:rsid w:val="00D01456"/>
    <w:rsid w:val="00D0432C"/>
    <w:rsid w:val="00D07717"/>
    <w:rsid w:val="00D17632"/>
    <w:rsid w:val="00D36F99"/>
    <w:rsid w:val="00D658C6"/>
    <w:rsid w:val="00D86A54"/>
    <w:rsid w:val="00D95F45"/>
    <w:rsid w:val="00DA2788"/>
    <w:rsid w:val="00DF2B12"/>
    <w:rsid w:val="00E14C4C"/>
    <w:rsid w:val="00E21632"/>
    <w:rsid w:val="00E5711F"/>
    <w:rsid w:val="00E823EA"/>
    <w:rsid w:val="00E8502E"/>
    <w:rsid w:val="00EA512F"/>
    <w:rsid w:val="00EC1461"/>
    <w:rsid w:val="00EC6575"/>
    <w:rsid w:val="00EE138F"/>
    <w:rsid w:val="00EE7762"/>
    <w:rsid w:val="00EF09F7"/>
    <w:rsid w:val="00F06370"/>
    <w:rsid w:val="00F17796"/>
    <w:rsid w:val="00F40CAD"/>
    <w:rsid w:val="00F418F2"/>
    <w:rsid w:val="00F50088"/>
    <w:rsid w:val="00F54EE6"/>
    <w:rsid w:val="00F70840"/>
    <w:rsid w:val="00F8324A"/>
    <w:rsid w:val="00F91155"/>
    <w:rsid w:val="00F93F0C"/>
    <w:rsid w:val="00F943BE"/>
    <w:rsid w:val="00FB2C84"/>
    <w:rsid w:val="00FE00AA"/>
    <w:rsid w:val="00FF3861"/>
    <w:rsid w:val="00FF3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7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332"/>
    <w:pPr>
      <w:ind w:left="720"/>
      <w:contextualSpacing/>
    </w:pPr>
  </w:style>
  <w:style w:type="paragraph" w:customStyle="1" w:styleId="Default">
    <w:name w:val="Default"/>
    <w:rsid w:val="007D2E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F0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0BD4"/>
  </w:style>
  <w:style w:type="paragraph" w:styleId="Footer">
    <w:name w:val="footer"/>
    <w:basedOn w:val="Normal"/>
    <w:link w:val="FooterChar"/>
    <w:uiPriority w:val="99"/>
    <w:semiHidden/>
    <w:unhideWhenUsed/>
    <w:rsid w:val="003F0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0BD4"/>
  </w:style>
  <w:style w:type="character" w:styleId="Hyperlink">
    <w:name w:val="Hyperlink"/>
    <w:basedOn w:val="DefaultParagraphFont"/>
    <w:rsid w:val="00A37F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8F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61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2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B2C8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B2C8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Normal"/>
    <w:uiPriority w:val="40"/>
    <w:qFormat/>
    <w:rsid w:val="00E823EA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E823EA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23EA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E823EA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26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F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F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F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23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591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9117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026">
          <w:marLeft w:val="116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8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90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4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nyric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15476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Holbrook, Jill</dc:creator>
  <cp:lastModifiedBy>Valerie Winegarden</cp:lastModifiedBy>
  <cp:revision>2</cp:revision>
  <cp:lastPrinted>2012-08-10T12:53:00Z</cp:lastPrinted>
  <dcterms:created xsi:type="dcterms:W3CDTF">2012-09-05T14:02:00Z</dcterms:created>
  <dcterms:modified xsi:type="dcterms:W3CDTF">2012-09-05T14:02:00Z</dcterms:modified>
</cp:coreProperties>
</file>